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B8" w:rsidRPr="00C36372" w:rsidRDefault="00C36372" w:rsidP="00C36372">
      <w:pPr>
        <w:autoSpaceDE w:val="0"/>
        <w:autoSpaceDN w:val="0"/>
        <w:adjustRightInd w:val="0"/>
        <w:spacing w:line="280" w:lineRule="exact"/>
        <w:ind w:left="4820"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8E6227" w:rsidRPr="00C36372" w:rsidRDefault="008E6227" w:rsidP="00C36372">
      <w:pPr>
        <w:autoSpaceDE w:val="0"/>
        <w:autoSpaceDN w:val="0"/>
        <w:adjustRightInd w:val="0"/>
        <w:spacing w:line="280" w:lineRule="exact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D7930" w:rsidRPr="00C36372" w:rsidRDefault="00BD7930" w:rsidP="00C36372">
      <w:pPr>
        <w:autoSpaceDE w:val="0"/>
        <w:autoSpaceDN w:val="0"/>
        <w:adjustRightInd w:val="0"/>
        <w:spacing w:line="280" w:lineRule="exact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  <w:r w:rsidRPr="00C36372">
        <w:rPr>
          <w:rFonts w:ascii="Times New Roman" w:hAnsi="Times New Roman"/>
          <w:sz w:val="24"/>
          <w:szCs w:val="24"/>
        </w:rPr>
        <w:t xml:space="preserve">УТВЕРЖДЕНО </w:t>
      </w:r>
    </w:p>
    <w:p w:rsidR="00BD7930" w:rsidRPr="00C36372" w:rsidRDefault="00C36372" w:rsidP="00C36372">
      <w:pPr>
        <w:autoSpaceDE w:val="0"/>
        <w:autoSpaceDN w:val="0"/>
        <w:adjustRightInd w:val="0"/>
        <w:spacing w:line="280" w:lineRule="exact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="00BD7930" w:rsidRPr="00C36372">
        <w:rPr>
          <w:rFonts w:ascii="Times New Roman" w:hAnsi="Times New Roman"/>
          <w:sz w:val="24"/>
          <w:szCs w:val="24"/>
        </w:rPr>
        <w:t>заместителя Министра –</w:t>
      </w:r>
    </w:p>
    <w:p w:rsidR="00BD7930" w:rsidRPr="00C36372" w:rsidRDefault="00BD7930" w:rsidP="00C36372">
      <w:pPr>
        <w:autoSpaceDE w:val="0"/>
        <w:autoSpaceDN w:val="0"/>
        <w:adjustRightInd w:val="0"/>
        <w:spacing w:line="280" w:lineRule="exact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  <w:r w:rsidRPr="00C36372">
        <w:rPr>
          <w:rFonts w:ascii="Times New Roman" w:hAnsi="Times New Roman"/>
          <w:sz w:val="24"/>
          <w:szCs w:val="24"/>
        </w:rPr>
        <w:t>Главного государственного санитарного</w:t>
      </w:r>
    </w:p>
    <w:p w:rsidR="00BD7930" w:rsidRPr="00C36372" w:rsidRDefault="00BD7930" w:rsidP="00C36372">
      <w:pPr>
        <w:autoSpaceDE w:val="0"/>
        <w:autoSpaceDN w:val="0"/>
        <w:adjustRightInd w:val="0"/>
        <w:spacing w:line="280" w:lineRule="exact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  <w:r w:rsidRPr="00C36372">
        <w:rPr>
          <w:rFonts w:ascii="Times New Roman" w:hAnsi="Times New Roman"/>
          <w:sz w:val="24"/>
          <w:szCs w:val="24"/>
        </w:rPr>
        <w:t>врача Республики Беларусь</w:t>
      </w:r>
    </w:p>
    <w:p w:rsidR="00BD7930" w:rsidRPr="00C36372" w:rsidRDefault="00BD7930" w:rsidP="00C36372">
      <w:pPr>
        <w:autoSpaceDE w:val="0"/>
        <w:autoSpaceDN w:val="0"/>
        <w:adjustRightInd w:val="0"/>
        <w:spacing w:line="280" w:lineRule="exact"/>
        <w:ind w:left="5387"/>
        <w:jc w:val="both"/>
        <w:outlineLvl w:val="0"/>
        <w:rPr>
          <w:rFonts w:ascii="Times New Roman" w:hAnsi="Times New Roman"/>
          <w:sz w:val="24"/>
          <w:szCs w:val="24"/>
        </w:rPr>
      </w:pPr>
      <w:r w:rsidRPr="00C36372">
        <w:rPr>
          <w:rFonts w:ascii="Times New Roman" w:hAnsi="Times New Roman"/>
          <w:sz w:val="24"/>
          <w:szCs w:val="24"/>
        </w:rPr>
        <w:t>от</w:t>
      </w:r>
      <w:r w:rsidR="00CB68E1">
        <w:rPr>
          <w:rFonts w:ascii="Times New Roman" w:hAnsi="Times New Roman"/>
          <w:sz w:val="24"/>
          <w:szCs w:val="24"/>
        </w:rPr>
        <w:t xml:space="preserve"> </w:t>
      </w:r>
      <w:r w:rsidR="00976B0A">
        <w:rPr>
          <w:rFonts w:ascii="Times New Roman" w:hAnsi="Times New Roman"/>
          <w:sz w:val="24"/>
          <w:szCs w:val="24"/>
        </w:rPr>
        <w:t xml:space="preserve">   </w:t>
      </w:r>
      <w:r w:rsidR="00CB68E1">
        <w:rPr>
          <w:rFonts w:ascii="Times New Roman" w:hAnsi="Times New Roman"/>
          <w:sz w:val="24"/>
          <w:szCs w:val="24"/>
        </w:rPr>
        <w:t>.</w:t>
      </w:r>
      <w:r w:rsidR="00976B0A">
        <w:rPr>
          <w:rFonts w:ascii="Times New Roman" w:hAnsi="Times New Roman"/>
          <w:sz w:val="24"/>
          <w:szCs w:val="24"/>
        </w:rPr>
        <w:t xml:space="preserve">   </w:t>
      </w:r>
      <w:r w:rsidR="00512C2E">
        <w:rPr>
          <w:rFonts w:ascii="Times New Roman" w:hAnsi="Times New Roman"/>
          <w:sz w:val="24"/>
          <w:szCs w:val="24"/>
        </w:rPr>
        <w:t>.202</w:t>
      </w:r>
      <w:r w:rsidR="00976B0A">
        <w:rPr>
          <w:rFonts w:ascii="Times New Roman" w:hAnsi="Times New Roman"/>
          <w:sz w:val="24"/>
          <w:szCs w:val="24"/>
        </w:rPr>
        <w:t>4</w:t>
      </w:r>
      <w:r w:rsidR="00E919DC" w:rsidRPr="00C36372">
        <w:rPr>
          <w:rFonts w:ascii="Times New Roman" w:hAnsi="Times New Roman"/>
          <w:sz w:val="24"/>
          <w:szCs w:val="24"/>
        </w:rPr>
        <w:t xml:space="preserve">  </w:t>
      </w:r>
      <w:r w:rsidRPr="00C36372">
        <w:rPr>
          <w:rFonts w:ascii="Times New Roman" w:hAnsi="Times New Roman"/>
          <w:sz w:val="24"/>
          <w:szCs w:val="24"/>
        </w:rPr>
        <w:t>№</w:t>
      </w:r>
    </w:p>
    <w:p w:rsidR="00BD7930" w:rsidRPr="00C36372" w:rsidRDefault="00BD7930" w:rsidP="00C36372">
      <w:pPr>
        <w:autoSpaceDE w:val="0"/>
        <w:autoSpaceDN w:val="0"/>
        <w:adjustRightInd w:val="0"/>
        <w:spacing w:line="280" w:lineRule="exact"/>
        <w:ind w:left="5103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858CD" w:rsidRPr="005858CD" w:rsidRDefault="005858CD" w:rsidP="005858CD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Форма</w:t>
      </w:r>
    </w:p>
    <w:p w:rsidR="005858CD" w:rsidRPr="00976B0A" w:rsidRDefault="005858CD" w:rsidP="00BD7930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D7930" w:rsidRPr="00C36372" w:rsidRDefault="00BD7930" w:rsidP="00BD7930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6372">
        <w:rPr>
          <w:rFonts w:ascii="Times New Roman" w:hAnsi="Times New Roman"/>
          <w:sz w:val="24"/>
          <w:szCs w:val="24"/>
          <w:lang w:eastAsia="ru-RU"/>
        </w:rPr>
        <w:t>МИНИСТЕРСТВО ЗДРАВООХРАНЕНИЯ РЕСПУБЛИКИ БЕЛАРУСЬ</w:t>
      </w:r>
    </w:p>
    <w:p w:rsidR="00F066D5" w:rsidRPr="00C36372" w:rsidRDefault="00F066D5" w:rsidP="00F066D5">
      <w:pPr>
        <w:tabs>
          <w:tab w:val="left" w:pos="9638"/>
        </w:tabs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6372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BD7930" w:rsidRPr="00C36372" w:rsidRDefault="00BD7930" w:rsidP="00BD7930">
      <w:pPr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  <w:r w:rsidRPr="00C36372">
        <w:rPr>
          <w:rFonts w:ascii="Times New Roman" w:hAnsi="Times New Roman"/>
          <w:spacing w:val="-6"/>
          <w:sz w:val="24"/>
          <w:szCs w:val="24"/>
          <w:lang w:eastAsia="ru-RU"/>
        </w:rPr>
        <w:t>(наименование органа или учреждения, осуществляющего государственный санитарный надзор)</w:t>
      </w:r>
    </w:p>
    <w:p w:rsidR="00BD7930" w:rsidRPr="00C36372" w:rsidRDefault="00BD7930" w:rsidP="00BD7930">
      <w:pPr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BD7930" w:rsidRPr="00C36372" w:rsidRDefault="00BD7930" w:rsidP="00BD7930">
      <w:pPr>
        <w:pStyle w:val="ConsPlusNormal"/>
        <w:ind w:firstLine="709"/>
        <w:jc w:val="both"/>
        <w:rPr>
          <w:bCs/>
          <w:i w:val="0"/>
          <w:lang w:eastAsia="ru-RU"/>
        </w:rPr>
      </w:pPr>
      <w:r w:rsidRPr="00C36372">
        <w:rPr>
          <w:bCs/>
          <w:i w:val="0"/>
          <w:lang w:eastAsia="ru-RU"/>
        </w:rPr>
        <w:t>КОНТРОЛЬНЫЙ СПИСОК ВОПРОСОВ (ЧЕК-ЛИСТ) № ____</w:t>
      </w:r>
    </w:p>
    <w:p w:rsidR="00BD7930" w:rsidRPr="00C36372" w:rsidRDefault="00BD7930" w:rsidP="00BD7930">
      <w:pPr>
        <w:pStyle w:val="ConsPlusNormal"/>
        <w:ind w:firstLine="709"/>
        <w:jc w:val="both"/>
        <w:rPr>
          <w:bCs/>
          <w:i w:val="0"/>
          <w:lang w:eastAsia="ru-RU"/>
        </w:rPr>
      </w:pPr>
    </w:p>
    <w:p w:rsidR="00BD7930" w:rsidRPr="00C36372" w:rsidRDefault="00235686" w:rsidP="006176AE">
      <w:pPr>
        <w:pStyle w:val="ConsPlusNormal"/>
        <w:tabs>
          <w:tab w:val="left" w:pos="3969"/>
        </w:tabs>
        <w:ind w:firstLine="708"/>
        <w:jc w:val="both"/>
        <w:rPr>
          <w:bCs/>
          <w:i w:val="0"/>
          <w:lang w:eastAsia="ru-RU"/>
        </w:rPr>
      </w:pPr>
      <w:r w:rsidRPr="00C36372">
        <w:rPr>
          <w:bCs/>
          <w:i w:val="0"/>
          <w:lang w:eastAsia="ru-RU"/>
        </w:rPr>
        <w:t xml:space="preserve">Сфера контроля (надзора): </w:t>
      </w:r>
      <w:r w:rsidR="00EC139F" w:rsidRPr="00EC139F">
        <w:rPr>
          <w:bCs/>
          <w:i w:val="0"/>
          <w:lang w:eastAsia="ru-RU"/>
        </w:rPr>
        <w:t xml:space="preserve">соблюдение в </w:t>
      </w:r>
      <w:r w:rsidR="00976B0A">
        <w:rPr>
          <w:bCs/>
          <w:i w:val="0"/>
          <w:lang w:eastAsia="ru-RU"/>
        </w:rPr>
        <w:t>бассейнах, аквапарках, объектах по оказанию бытовых услуг бань, саун и душевых, СПА-объектах, физкультурно-спортивных сооружениях, принадлежащих субъектам хозяйствования</w:t>
      </w:r>
      <w:r w:rsidR="00EC139F" w:rsidRPr="00EC139F">
        <w:rPr>
          <w:bCs/>
          <w:i w:val="0"/>
          <w:lang w:eastAsia="ru-RU"/>
        </w:rPr>
        <w:t xml:space="preserve"> </w:t>
      </w:r>
      <w:r w:rsidR="00EC139F" w:rsidRPr="009D6C47">
        <w:rPr>
          <w:bCs/>
          <w:i w:val="0"/>
          <w:lang w:eastAsia="ru-RU"/>
        </w:rPr>
        <w:t>(далее,</w:t>
      </w:r>
      <w:r w:rsidR="00EC139F">
        <w:rPr>
          <w:bCs/>
          <w:i w:val="0"/>
          <w:lang w:eastAsia="ru-RU"/>
        </w:rPr>
        <w:t xml:space="preserve"> </w:t>
      </w:r>
      <w:r w:rsidR="00EC139F" w:rsidRPr="009D6C47">
        <w:rPr>
          <w:bCs/>
          <w:i w:val="0"/>
          <w:lang w:eastAsia="ru-RU"/>
        </w:rPr>
        <w:t>если</w:t>
      </w:r>
      <w:r w:rsidR="00EC139F">
        <w:rPr>
          <w:bCs/>
          <w:i w:val="0"/>
          <w:lang w:eastAsia="ru-RU"/>
        </w:rPr>
        <w:t xml:space="preserve"> </w:t>
      </w:r>
      <w:r w:rsidR="00EC139F" w:rsidRPr="009D6C47">
        <w:rPr>
          <w:bCs/>
          <w:i w:val="0"/>
          <w:lang w:eastAsia="ru-RU"/>
        </w:rPr>
        <w:t>не</w:t>
      </w:r>
      <w:r w:rsidR="00EC139F">
        <w:rPr>
          <w:bCs/>
          <w:i w:val="0"/>
          <w:lang w:eastAsia="ru-RU"/>
        </w:rPr>
        <w:t xml:space="preserve"> </w:t>
      </w:r>
      <w:r w:rsidR="00EC139F" w:rsidRPr="009D6C47">
        <w:rPr>
          <w:bCs/>
          <w:i w:val="0"/>
          <w:lang w:eastAsia="ru-RU"/>
        </w:rPr>
        <w:t>определено</w:t>
      </w:r>
      <w:r w:rsidR="00EC139F">
        <w:rPr>
          <w:bCs/>
          <w:i w:val="0"/>
          <w:lang w:eastAsia="ru-RU"/>
        </w:rPr>
        <w:t xml:space="preserve"> </w:t>
      </w:r>
      <w:r w:rsidR="00EC139F" w:rsidRPr="009D6C47">
        <w:rPr>
          <w:bCs/>
          <w:i w:val="0"/>
          <w:lang w:eastAsia="ru-RU"/>
        </w:rPr>
        <w:t>иное,</w:t>
      </w:r>
      <w:r w:rsidR="00EC139F">
        <w:rPr>
          <w:bCs/>
          <w:i w:val="0"/>
          <w:lang w:eastAsia="ru-RU"/>
        </w:rPr>
        <w:t xml:space="preserve"> – </w:t>
      </w:r>
      <w:r w:rsidR="00976B0A">
        <w:rPr>
          <w:bCs/>
          <w:i w:val="0"/>
          <w:lang w:eastAsia="ru-RU"/>
        </w:rPr>
        <w:t>объекты</w:t>
      </w:r>
      <w:r w:rsidR="00EC139F" w:rsidRPr="009D6C47">
        <w:rPr>
          <w:bCs/>
          <w:i w:val="0"/>
          <w:lang w:eastAsia="ru-RU"/>
        </w:rPr>
        <w:t>)</w:t>
      </w:r>
      <w:r w:rsidR="00976B0A">
        <w:rPr>
          <w:bCs/>
          <w:i w:val="0"/>
          <w:lang w:eastAsia="ru-RU"/>
        </w:rPr>
        <w:t xml:space="preserve">, </w:t>
      </w:r>
      <w:r w:rsidR="00EC139F" w:rsidRPr="00EC139F">
        <w:rPr>
          <w:bCs/>
          <w:i w:val="0"/>
          <w:lang w:eastAsia="ru-RU"/>
        </w:rPr>
        <w:t>законодательства в области санитарно-эпидемиологического благополучия населения</w:t>
      </w:r>
      <w:r w:rsidR="009D6C47">
        <w:rPr>
          <w:bCs/>
          <w:i w:val="0"/>
          <w:lang w:eastAsia="ru-RU"/>
        </w:rPr>
        <w:t>.</w:t>
      </w:r>
    </w:p>
    <w:p w:rsidR="00BD7930" w:rsidRPr="00C36372" w:rsidRDefault="00BD7930" w:rsidP="00BD7930">
      <w:pPr>
        <w:pStyle w:val="ConsPlusNormal"/>
        <w:jc w:val="both"/>
        <w:rPr>
          <w:bCs/>
          <w:lang w:eastAsia="ru-RU"/>
        </w:rPr>
      </w:pPr>
    </w:p>
    <w:tbl>
      <w:tblPr>
        <w:tblW w:w="4995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9"/>
        <w:gridCol w:w="796"/>
        <w:gridCol w:w="1111"/>
        <w:gridCol w:w="735"/>
        <w:gridCol w:w="1107"/>
        <w:gridCol w:w="686"/>
        <w:gridCol w:w="1020"/>
        <w:gridCol w:w="1105"/>
        <w:gridCol w:w="927"/>
        <w:gridCol w:w="1294"/>
      </w:tblGrid>
      <w:tr w:rsidR="00BD7930" w:rsidRPr="00C36372">
        <w:tc>
          <w:tcPr>
            <w:tcW w:w="23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Дата начала заполнения</w:t>
            </w:r>
          </w:p>
        </w:tc>
        <w:tc>
          <w:tcPr>
            <w:tcW w:w="26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Дата завершения заполнения</w:t>
            </w:r>
          </w:p>
        </w:tc>
      </w:tr>
      <w:tr w:rsidR="00BD7930" w:rsidRPr="00C36372">
        <w:trPr>
          <w:trHeight w:val="287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F06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F06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="008E1CFB"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 мин.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F06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F06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proofErr w:type="gramStart"/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 мин.</w:t>
            </w:r>
          </w:p>
        </w:tc>
      </w:tr>
      <w:tr w:rsidR="00BD7930" w:rsidRPr="00C36372">
        <w:trPr>
          <w:trHeight w:val="287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</w:tr>
    </w:tbl>
    <w:p w:rsidR="00BD7930" w:rsidRPr="00C36372" w:rsidRDefault="00BD7930" w:rsidP="00BD7930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839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"/>
        <w:gridCol w:w="993"/>
        <w:gridCol w:w="1557"/>
      </w:tblGrid>
      <w:tr w:rsidR="00BD7930" w:rsidRPr="00C3637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Дата направления</w:t>
            </w:r>
          </w:p>
        </w:tc>
      </w:tr>
      <w:tr w:rsidR="00BD7930" w:rsidRPr="00C36372">
        <w:trPr>
          <w:trHeight w:val="322"/>
        </w:trPr>
        <w:tc>
          <w:tcPr>
            <w:tcW w:w="1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F066D5">
            <w:pPr>
              <w:ind w:right="-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число</w:t>
            </w:r>
          </w:p>
        </w:tc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F066D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месяц</w:t>
            </w:r>
          </w:p>
        </w:tc>
        <w:tc>
          <w:tcPr>
            <w:tcW w:w="2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BD7930" w:rsidRPr="00C36372" w:rsidRDefault="00BD7930" w:rsidP="00CF0960">
            <w:pPr>
              <w:ind w:right="19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 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t></w:t>
            </w:r>
            <w:r w:rsidRPr="00C3637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год</w:t>
            </w:r>
          </w:p>
        </w:tc>
      </w:tr>
      <w:tr w:rsidR="00BD7930" w:rsidRPr="00C36372">
        <w:trPr>
          <w:trHeight w:val="322"/>
        </w:trPr>
        <w:tc>
          <w:tcPr>
            <w:tcW w:w="1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930" w:rsidRPr="00C36372" w:rsidRDefault="00BD7930" w:rsidP="00CF0960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7930" w:rsidRPr="00C36372" w:rsidRDefault="00BD7930" w:rsidP="00BD7930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72">
        <w:rPr>
          <w:rFonts w:ascii="Times New Roman" w:hAnsi="Times New Roman"/>
          <w:sz w:val="24"/>
          <w:szCs w:val="24"/>
          <w:lang w:eastAsia="ru-RU"/>
        </w:rPr>
        <w:br w:type="textWrapping" w:clear="all"/>
      </w:r>
    </w:p>
    <w:p w:rsidR="00A760C4" w:rsidRPr="00C36372" w:rsidRDefault="00A760C4" w:rsidP="00A760C4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72">
        <w:rPr>
          <w:rFonts w:ascii="Times New Roman" w:hAnsi="Times New Roman"/>
          <w:sz w:val="24"/>
          <w:szCs w:val="24"/>
        </w:rPr>
        <w:t>Контроль</w:t>
      </w:r>
      <w:r w:rsidR="008B4913" w:rsidRPr="00C36372">
        <w:rPr>
          <w:rFonts w:ascii="Times New Roman" w:hAnsi="Times New Roman"/>
          <w:sz w:val="24"/>
          <w:szCs w:val="24"/>
        </w:rPr>
        <w:t xml:space="preserve">ный список вопросов (чек-лист) </w:t>
      </w:r>
      <w:r w:rsidRPr="00C36372">
        <w:rPr>
          <w:rFonts w:ascii="Times New Roman" w:hAnsi="Times New Roman"/>
          <w:sz w:val="24"/>
          <w:szCs w:val="24"/>
        </w:rPr>
        <w:t>заполняется &lt;*&gt;:</w:t>
      </w:r>
    </w:p>
    <w:p w:rsidR="00A760C4" w:rsidRPr="00C36372" w:rsidRDefault="00A760C4" w:rsidP="00A760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6372">
        <w:rPr>
          <w:rFonts w:ascii="Times New Roman" w:hAnsi="Times New Roman"/>
          <w:sz w:val="24"/>
          <w:szCs w:val="24"/>
        </w:rPr>
        <w:t xml:space="preserve">для использования при планировании проверок </w:t>
      </w:r>
      <w:r w:rsidRPr="00C36372">
        <w:rPr>
          <w:rFonts w:ascii="Times New Roman" w:hAnsi="Times New Roman"/>
          <w:sz w:val="24"/>
          <w:szCs w:val="24"/>
        </w:rPr>
        <w:t>;</w:t>
      </w:r>
    </w:p>
    <w:p w:rsidR="00A760C4" w:rsidRPr="00C36372" w:rsidRDefault="00A760C4" w:rsidP="00A760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36372">
        <w:rPr>
          <w:rFonts w:ascii="Times New Roman" w:hAnsi="Times New Roman"/>
          <w:sz w:val="24"/>
          <w:szCs w:val="24"/>
        </w:rPr>
        <w:t xml:space="preserve">в ходе проверки выборочной </w:t>
      </w:r>
      <w:r w:rsidRPr="00C36372">
        <w:rPr>
          <w:rFonts w:ascii="Times New Roman" w:hAnsi="Times New Roman"/>
          <w:sz w:val="24"/>
          <w:szCs w:val="24"/>
          <w:lang w:val="en-US"/>
        </w:rPr>
        <w:t></w:t>
      </w:r>
      <w:r w:rsidRPr="00C36372">
        <w:rPr>
          <w:rFonts w:ascii="Times New Roman" w:hAnsi="Times New Roman"/>
          <w:sz w:val="24"/>
          <w:szCs w:val="24"/>
        </w:rPr>
        <w:t xml:space="preserve">, внеплановой </w:t>
      </w:r>
      <w:r w:rsidRPr="00C36372">
        <w:rPr>
          <w:rFonts w:ascii="Times New Roman" w:hAnsi="Times New Roman"/>
          <w:sz w:val="24"/>
          <w:szCs w:val="24"/>
          <w:lang w:val="en-US"/>
        </w:rPr>
        <w:t></w:t>
      </w:r>
      <w:r w:rsidRPr="00C36372">
        <w:rPr>
          <w:rFonts w:ascii="Times New Roman" w:hAnsi="Times New Roman"/>
          <w:sz w:val="24"/>
          <w:szCs w:val="24"/>
        </w:rPr>
        <w:t>;</w:t>
      </w:r>
    </w:p>
    <w:p w:rsidR="00A760C4" w:rsidRPr="00C36372" w:rsidRDefault="00A760C4" w:rsidP="00A760C4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6372">
        <w:rPr>
          <w:rFonts w:ascii="Times New Roman" w:hAnsi="Times New Roman"/>
          <w:sz w:val="24"/>
          <w:szCs w:val="24"/>
        </w:rPr>
        <w:t xml:space="preserve">в ходе мониторинга </w:t>
      </w:r>
      <w:r w:rsidRPr="00C36372">
        <w:rPr>
          <w:rFonts w:ascii="Times New Roman" w:hAnsi="Times New Roman"/>
          <w:sz w:val="24"/>
          <w:szCs w:val="24"/>
        </w:rPr>
        <w:t xml:space="preserve">, мероприятий технического (технологического, поверочного) характера </w:t>
      </w:r>
      <w:r w:rsidRPr="00C36372">
        <w:rPr>
          <w:rFonts w:ascii="Times New Roman" w:hAnsi="Times New Roman"/>
          <w:sz w:val="24"/>
          <w:szCs w:val="24"/>
        </w:rPr>
        <w:t xml:space="preserve"> (заполняется контрольным (надзорным) органом при необходимости). </w:t>
      </w:r>
      <w:proofErr w:type="gramEnd"/>
    </w:p>
    <w:p w:rsidR="00C36372" w:rsidRPr="00F066D5" w:rsidRDefault="00C36372" w:rsidP="00C36372">
      <w:pPr>
        <w:tabs>
          <w:tab w:val="left" w:pos="9638"/>
        </w:tabs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11590">
        <w:rPr>
          <w:rFonts w:ascii="Times New Roman" w:hAnsi="Times New Roman"/>
          <w:sz w:val="24"/>
          <w:szCs w:val="24"/>
          <w:lang w:eastAsia="ru-RU"/>
        </w:rPr>
        <w:t xml:space="preserve">Инициалы, фамилия, должность, контактный телефон проверяющего (руководителя проверки) или должностного лица, направившего контрольный список вопросов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F11590">
        <w:rPr>
          <w:rFonts w:ascii="Times New Roman" w:hAnsi="Times New Roman"/>
          <w:sz w:val="24"/>
          <w:szCs w:val="24"/>
          <w:lang w:eastAsia="ru-RU"/>
        </w:rPr>
        <w:t>(чек-лист)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C36372" w:rsidRPr="00F11590" w:rsidRDefault="00C36372" w:rsidP="00C36372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590">
        <w:rPr>
          <w:rFonts w:ascii="Times New Roman" w:hAnsi="Times New Roman"/>
          <w:sz w:val="24"/>
          <w:szCs w:val="24"/>
          <w:lang w:eastAsia="ru-RU"/>
        </w:rPr>
        <w:t>Сведения о субъекте:</w:t>
      </w:r>
    </w:p>
    <w:p w:rsidR="00A760C4" w:rsidRPr="00C36372" w:rsidRDefault="00A760C4" w:rsidP="00A760C4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72">
        <w:rPr>
          <w:rFonts w:ascii="Times New Roman" w:hAnsi="Times New Roman"/>
          <w:sz w:val="24"/>
          <w:szCs w:val="24"/>
          <w:lang w:eastAsia="ru-RU"/>
        </w:rPr>
        <w:t xml:space="preserve">Учетный номер плательщика (УНП) </w:t>
      </w:r>
      <w:r w:rsidRPr="00C36372">
        <w:rPr>
          <w:rFonts w:ascii="Times New Roman" w:hAnsi="Times New Roman"/>
          <w:sz w:val="24"/>
          <w:szCs w:val="24"/>
          <w:lang w:eastAsia="ru-RU"/>
        </w:rPr>
        <w:t xml:space="preserve"> </w:t>
      </w:r>
      <w:r w:rsidRPr="00C36372">
        <w:rPr>
          <w:rFonts w:ascii="Times New Roman" w:hAnsi="Times New Roman"/>
          <w:sz w:val="24"/>
          <w:szCs w:val="24"/>
          <w:lang w:eastAsia="ru-RU"/>
        </w:rPr>
        <w:t xml:space="preserve"> </w:t>
      </w:r>
      <w:r w:rsidRPr="00C36372">
        <w:rPr>
          <w:rFonts w:ascii="Times New Roman" w:hAnsi="Times New Roman"/>
          <w:sz w:val="24"/>
          <w:szCs w:val="24"/>
          <w:lang w:eastAsia="ru-RU"/>
        </w:rPr>
        <w:t xml:space="preserve"> </w:t>
      </w:r>
      <w:r w:rsidRPr="00C36372">
        <w:rPr>
          <w:rFonts w:ascii="Times New Roman" w:hAnsi="Times New Roman"/>
          <w:sz w:val="24"/>
          <w:szCs w:val="24"/>
          <w:lang w:eastAsia="ru-RU"/>
        </w:rPr>
        <w:t xml:space="preserve"> </w:t>
      </w:r>
      <w:r w:rsidRPr="00C36372">
        <w:rPr>
          <w:rFonts w:ascii="Times New Roman" w:hAnsi="Times New Roman"/>
          <w:sz w:val="24"/>
          <w:szCs w:val="24"/>
          <w:lang w:eastAsia="ru-RU"/>
        </w:rPr>
        <w:t xml:space="preserve"> </w:t>
      </w:r>
      <w:r w:rsidRPr="00C36372">
        <w:rPr>
          <w:rFonts w:ascii="Times New Roman" w:hAnsi="Times New Roman"/>
          <w:sz w:val="24"/>
          <w:szCs w:val="24"/>
          <w:lang w:eastAsia="ru-RU"/>
        </w:rPr>
        <w:t xml:space="preserve"> </w:t>
      </w:r>
      <w:r w:rsidRPr="00C36372">
        <w:rPr>
          <w:rFonts w:ascii="Times New Roman" w:hAnsi="Times New Roman"/>
          <w:sz w:val="24"/>
          <w:szCs w:val="24"/>
          <w:lang w:eastAsia="ru-RU"/>
        </w:rPr>
        <w:t xml:space="preserve"> </w:t>
      </w:r>
      <w:r w:rsidRPr="00C36372">
        <w:rPr>
          <w:rFonts w:ascii="Times New Roman" w:hAnsi="Times New Roman"/>
          <w:sz w:val="24"/>
          <w:szCs w:val="24"/>
          <w:lang w:eastAsia="ru-RU"/>
        </w:rPr>
        <w:t xml:space="preserve"> </w:t>
      </w:r>
      <w:r w:rsidRPr="00C36372">
        <w:rPr>
          <w:rFonts w:ascii="Times New Roman" w:hAnsi="Times New Roman"/>
          <w:sz w:val="24"/>
          <w:szCs w:val="24"/>
          <w:lang w:eastAsia="ru-RU"/>
        </w:rPr>
        <w:t></w:t>
      </w:r>
    </w:p>
    <w:p w:rsidR="00A760C4" w:rsidRPr="00C36372" w:rsidRDefault="00A760C4" w:rsidP="00A760C4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36372">
        <w:rPr>
          <w:rFonts w:ascii="Times New Roman" w:hAnsi="Times New Roman"/>
          <w:sz w:val="24"/>
          <w:szCs w:val="24"/>
          <w:lang w:eastAsia="ru-RU"/>
        </w:rPr>
        <w:t xml:space="preserve">Наименование (фамилия, собственное имя, отчество (если таковое имеется) субъекта </w:t>
      </w:r>
      <w:proofErr w:type="gramEnd"/>
    </w:p>
    <w:p w:rsidR="00A760C4" w:rsidRPr="00C36372" w:rsidRDefault="00A760C4" w:rsidP="00A760C4">
      <w:pPr>
        <w:tabs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6372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A760C4" w:rsidRPr="00C36372" w:rsidRDefault="00A760C4" w:rsidP="00A760C4">
      <w:pPr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72">
        <w:rPr>
          <w:rFonts w:ascii="Times New Roman" w:hAnsi="Times New Roman"/>
          <w:sz w:val="24"/>
          <w:szCs w:val="24"/>
          <w:lang w:eastAsia="ru-RU"/>
        </w:rPr>
        <w:t xml:space="preserve">Место нахождения субъекта (объекта проверяемого субъекта) </w:t>
      </w:r>
    </w:p>
    <w:p w:rsidR="00A760C4" w:rsidRPr="00C36372" w:rsidRDefault="00A760C4" w:rsidP="00A760C4">
      <w:pPr>
        <w:tabs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6372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A760C4" w:rsidRPr="00C36372" w:rsidRDefault="00A760C4" w:rsidP="00A760C4">
      <w:pPr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6372">
        <w:rPr>
          <w:rFonts w:ascii="Times New Roman" w:hAnsi="Times New Roman"/>
          <w:sz w:val="24"/>
          <w:szCs w:val="24"/>
          <w:lang w:eastAsia="ru-RU"/>
        </w:rPr>
        <w:t>(адрес, телефон, факс, адрес электронной почты)</w:t>
      </w:r>
    </w:p>
    <w:p w:rsidR="001433F6" w:rsidRPr="00C36372" w:rsidRDefault="001433F6" w:rsidP="001433F6">
      <w:pPr>
        <w:tabs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6372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1433F6" w:rsidRPr="00C36372" w:rsidRDefault="00A760C4" w:rsidP="00A760C4">
      <w:pPr>
        <w:tabs>
          <w:tab w:val="left" w:pos="9639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72">
        <w:rPr>
          <w:rFonts w:ascii="Times New Roman" w:hAnsi="Times New Roman"/>
          <w:sz w:val="24"/>
          <w:szCs w:val="24"/>
          <w:lang w:eastAsia="ru-RU"/>
        </w:rPr>
        <w:t>Место осуществления деятельности</w:t>
      </w:r>
    </w:p>
    <w:p w:rsidR="001433F6" w:rsidRPr="00C36372" w:rsidRDefault="001433F6" w:rsidP="001433F6">
      <w:pPr>
        <w:tabs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6372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A760C4" w:rsidRPr="00C36372" w:rsidRDefault="00A760C4" w:rsidP="001433F6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C36372">
        <w:rPr>
          <w:rFonts w:ascii="Times New Roman" w:hAnsi="Times New Roman"/>
          <w:sz w:val="24"/>
          <w:szCs w:val="24"/>
          <w:lang w:eastAsia="ru-RU"/>
        </w:rPr>
        <w:t xml:space="preserve">(адрес, телефон, факс, </w:t>
      </w:r>
      <w:r w:rsidR="001433F6" w:rsidRPr="00C36372">
        <w:rPr>
          <w:rFonts w:ascii="Times New Roman" w:hAnsi="Times New Roman"/>
          <w:sz w:val="24"/>
          <w:szCs w:val="24"/>
          <w:lang w:eastAsia="ru-RU"/>
        </w:rPr>
        <w:t>адрес электронной почты)</w:t>
      </w:r>
    </w:p>
    <w:p w:rsidR="00A760C4" w:rsidRPr="00C36372" w:rsidRDefault="00A760C4" w:rsidP="00A760C4">
      <w:pPr>
        <w:tabs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6372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A760C4" w:rsidRPr="00C36372" w:rsidRDefault="00A760C4" w:rsidP="00A760C4">
      <w:pPr>
        <w:tabs>
          <w:tab w:val="left" w:pos="9639"/>
        </w:tabs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6372">
        <w:rPr>
          <w:rFonts w:ascii="Times New Roman" w:hAnsi="Times New Roman"/>
          <w:sz w:val="24"/>
          <w:szCs w:val="24"/>
          <w:lang w:eastAsia="ru-RU"/>
        </w:rPr>
        <w:t xml:space="preserve">Форма собственности </w:t>
      </w:r>
      <w:r w:rsidRPr="00C36372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A760C4" w:rsidRPr="00C36372" w:rsidRDefault="00A760C4" w:rsidP="00A760C4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72">
        <w:rPr>
          <w:rFonts w:ascii="Times New Roman" w:hAnsi="Times New Roman"/>
          <w:sz w:val="24"/>
          <w:szCs w:val="24"/>
          <w:lang w:eastAsia="ru-RU"/>
        </w:rPr>
        <w:t>Общая численность работающих ______, в том числе женщин ______.</w:t>
      </w:r>
    </w:p>
    <w:p w:rsidR="00A760C4" w:rsidRPr="00C36372" w:rsidRDefault="00A760C4" w:rsidP="00A760C4">
      <w:pPr>
        <w:tabs>
          <w:tab w:val="left" w:pos="9639"/>
        </w:tabs>
        <w:ind w:firstLine="708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6372">
        <w:rPr>
          <w:rFonts w:ascii="Times New Roman" w:hAnsi="Times New Roman"/>
          <w:sz w:val="24"/>
          <w:szCs w:val="24"/>
          <w:lang w:eastAsia="ru-RU"/>
        </w:rPr>
        <w:t xml:space="preserve">Инициалы, фамилия, должность, контактный телефон представителя (представителей) субъекта </w:t>
      </w:r>
      <w:r w:rsidRPr="00C36372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A760C4" w:rsidRPr="00C36372" w:rsidRDefault="00A760C4" w:rsidP="00A760C4">
      <w:pPr>
        <w:tabs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36372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A760C4" w:rsidRPr="00C36372" w:rsidRDefault="00A760C4" w:rsidP="00A760C4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97E24" w:rsidRPr="00C36372" w:rsidRDefault="00A760C4" w:rsidP="00ED0854">
      <w:pPr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6372">
        <w:rPr>
          <w:rFonts w:ascii="Times New Roman" w:hAnsi="Times New Roman"/>
          <w:sz w:val="24"/>
          <w:szCs w:val="24"/>
          <w:lang w:eastAsia="ru-RU"/>
        </w:rPr>
        <w:t>Перечень требований, предъяв</w:t>
      </w:r>
      <w:r w:rsidR="00ED0854" w:rsidRPr="00C36372">
        <w:rPr>
          <w:rFonts w:ascii="Times New Roman" w:hAnsi="Times New Roman"/>
          <w:sz w:val="24"/>
          <w:szCs w:val="24"/>
          <w:lang w:eastAsia="ru-RU"/>
        </w:rPr>
        <w:t>ляемых к проверяемому субъекту:</w:t>
      </w:r>
    </w:p>
    <w:p w:rsidR="008402A8" w:rsidRPr="0059751B" w:rsidRDefault="008402A8" w:rsidP="00ED0854">
      <w:pPr>
        <w:ind w:firstLine="708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CF46DC" w:rsidRPr="0059751B" w:rsidRDefault="00CF46DC" w:rsidP="00E967D1">
      <w:pPr>
        <w:jc w:val="both"/>
        <w:rPr>
          <w:rFonts w:ascii="Times New Roman" w:hAnsi="Times New Roman"/>
          <w:spacing w:val="-6"/>
          <w:sz w:val="4"/>
          <w:szCs w:val="4"/>
          <w:lang w:eastAsia="ru-RU"/>
        </w:rPr>
      </w:pPr>
    </w:p>
    <w:tbl>
      <w:tblPr>
        <w:tblW w:w="5467" w:type="pct"/>
        <w:tblInd w:w="-885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C0" w:firstRow="0" w:lastRow="1" w:firstColumn="1" w:lastColumn="1" w:noHBand="0" w:noVBand="0"/>
      </w:tblPr>
      <w:tblGrid>
        <w:gridCol w:w="852"/>
        <w:gridCol w:w="3689"/>
        <w:gridCol w:w="1575"/>
        <w:gridCol w:w="547"/>
        <w:gridCol w:w="713"/>
        <w:gridCol w:w="709"/>
        <w:gridCol w:w="1133"/>
        <w:gridCol w:w="1556"/>
      </w:tblGrid>
      <w:tr w:rsidR="00ED0854" w:rsidRPr="0059751B" w:rsidTr="001511ED">
        <w:trPr>
          <w:trHeight w:val="1793"/>
          <w:tblHeader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1ED" w:rsidRDefault="00ED0854" w:rsidP="00495F6B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 w:rsidRPr="0059751B">
              <w:rPr>
                <w:spacing w:val="-6"/>
                <w:sz w:val="24"/>
                <w:lang w:val="ru-RU"/>
              </w:rPr>
              <w:t xml:space="preserve">№ </w:t>
            </w:r>
          </w:p>
          <w:p w:rsidR="00ED0854" w:rsidRPr="0059751B" w:rsidRDefault="00ED0854" w:rsidP="00495F6B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proofErr w:type="gramStart"/>
            <w:r w:rsidRPr="0059751B">
              <w:rPr>
                <w:spacing w:val="-6"/>
                <w:sz w:val="24"/>
                <w:lang w:val="ru-RU"/>
              </w:rPr>
              <w:t>п</w:t>
            </w:r>
            <w:proofErr w:type="gramEnd"/>
            <w:r w:rsidRPr="0059751B">
              <w:rPr>
                <w:spacing w:val="-6"/>
                <w:sz w:val="24"/>
                <w:lang w:val="ru-RU"/>
              </w:rPr>
              <w:t>/п</w:t>
            </w:r>
          </w:p>
        </w:tc>
        <w:tc>
          <w:tcPr>
            <w:tcW w:w="1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854" w:rsidRPr="0059751B" w:rsidRDefault="00ED0854" w:rsidP="001511ED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 w:rsidRPr="0059751B">
              <w:rPr>
                <w:spacing w:val="-6"/>
                <w:sz w:val="24"/>
                <w:lang w:val="ru-RU" w:eastAsia="ru-RU"/>
              </w:rPr>
              <w:t xml:space="preserve">Формулировка требования, предъявляемого к субъекту </w:t>
            </w:r>
            <w:r w:rsidRPr="0059751B">
              <w:rPr>
                <w:spacing w:val="-6"/>
                <w:sz w:val="24"/>
                <w:lang w:val="ru-RU" w:eastAsia="ru-RU"/>
              </w:rPr>
              <w:br/>
              <w:t>(далее – требование)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854" w:rsidRPr="0059751B" w:rsidRDefault="00ED0854" w:rsidP="001511ED">
            <w:pPr>
              <w:pStyle w:val="a6"/>
              <w:tabs>
                <w:tab w:val="num" w:pos="-2160"/>
              </w:tabs>
              <w:ind w:left="21" w:firstLine="0"/>
              <w:rPr>
                <w:spacing w:val="-6"/>
                <w:sz w:val="24"/>
                <w:lang w:val="ru-RU"/>
              </w:rPr>
            </w:pPr>
            <w:r w:rsidRPr="0059751B">
              <w:rPr>
                <w:spacing w:val="-6"/>
                <w:sz w:val="24"/>
                <w:lang w:val="ru-RU" w:eastAsia="ru-RU"/>
              </w:rPr>
              <w:t>Структурные элементы нормативных правовых актов,</w:t>
            </w:r>
          </w:p>
          <w:p w:rsidR="00ED0854" w:rsidRPr="0059751B" w:rsidRDefault="00ED0854" w:rsidP="001511ED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 w:rsidRPr="0059751B">
              <w:rPr>
                <w:spacing w:val="-6"/>
                <w:sz w:val="24"/>
                <w:lang w:val="ru-RU"/>
              </w:rPr>
              <w:t>технических нормативных правовых актов, устанавливающих требования &lt;**&gt;</w:t>
            </w:r>
          </w:p>
        </w:tc>
        <w:tc>
          <w:tcPr>
            <w:tcW w:w="1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854" w:rsidRPr="0059751B" w:rsidRDefault="00ED0854" w:rsidP="001511ED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 w:rsidRPr="0059751B">
              <w:rPr>
                <w:spacing w:val="-6"/>
                <w:sz w:val="24"/>
                <w:lang w:val="ru-RU" w:eastAsia="ru-RU"/>
              </w:rPr>
              <w:t>Сведения о соблюдении субъектами требований &lt;**</w:t>
            </w:r>
            <w:r w:rsidRPr="0059751B">
              <w:rPr>
                <w:spacing w:val="-6"/>
                <w:sz w:val="24"/>
                <w:lang w:val="ru-RU"/>
              </w:rPr>
              <w:t>*</w:t>
            </w:r>
            <w:r w:rsidRPr="0059751B">
              <w:rPr>
                <w:spacing w:val="-6"/>
                <w:sz w:val="24"/>
                <w:lang w:val="ru-RU" w:eastAsia="ru-RU"/>
              </w:rPr>
              <w:t>&gt;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854" w:rsidRPr="0059751B" w:rsidRDefault="00ED0854" w:rsidP="001511ED">
            <w:pPr>
              <w:pStyle w:val="a6"/>
              <w:tabs>
                <w:tab w:val="num" w:pos="-2160"/>
              </w:tabs>
              <w:ind w:left="0" w:right="-81" w:firstLine="0"/>
              <w:rPr>
                <w:spacing w:val="-6"/>
                <w:sz w:val="24"/>
                <w:lang w:val="ru-RU"/>
              </w:rPr>
            </w:pPr>
            <w:r w:rsidRPr="0059751B">
              <w:rPr>
                <w:spacing w:val="-6"/>
                <w:sz w:val="24"/>
                <w:lang w:val="ru-RU"/>
              </w:rPr>
              <w:t>Примечание</w:t>
            </w:r>
          </w:p>
          <w:p w:rsidR="00ED0854" w:rsidRPr="0059751B" w:rsidRDefault="00ED0854" w:rsidP="001511ED">
            <w:pPr>
              <w:pStyle w:val="a6"/>
              <w:tabs>
                <w:tab w:val="num" w:pos="-2160"/>
              </w:tabs>
              <w:ind w:left="0" w:right="-81" w:firstLine="0"/>
              <w:rPr>
                <w:spacing w:val="-6"/>
                <w:sz w:val="24"/>
                <w:lang w:val="ru-RU"/>
              </w:rPr>
            </w:pPr>
            <w:r w:rsidRPr="0059751B">
              <w:rPr>
                <w:spacing w:val="-6"/>
                <w:sz w:val="24"/>
                <w:lang w:val="ru-RU"/>
              </w:rPr>
              <w:t>(пояснение)</w:t>
            </w:r>
          </w:p>
        </w:tc>
      </w:tr>
      <w:tr w:rsidR="00ED0854" w:rsidRPr="0059751B" w:rsidTr="001511ED">
        <w:trPr>
          <w:trHeight w:val="1792"/>
          <w:tblHeader/>
        </w:trPr>
        <w:tc>
          <w:tcPr>
            <w:tcW w:w="3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D0854" w:rsidRPr="0059751B" w:rsidRDefault="00ED0854" w:rsidP="00495F6B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</w:p>
        </w:tc>
        <w:tc>
          <w:tcPr>
            <w:tcW w:w="171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0854" w:rsidRPr="0059751B" w:rsidRDefault="00ED0854" w:rsidP="001511ED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 w:eastAsia="ru-RU"/>
              </w:rPr>
            </w:pPr>
          </w:p>
        </w:tc>
        <w:tc>
          <w:tcPr>
            <w:tcW w:w="73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0854" w:rsidRPr="0059751B" w:rsidRDefault="00ED0854" w:rsidP="001511ED">
            <w:pPr>
              <w:pStyle w:val="a6"/>
              <w:tabs>
                <w:tab w:val="num" w:pos="-2160"/>
              </w:tabs>
              <w:ind w:left="21" w:firstLine="0"/>
              <w:rPr>
                <w:spacing w:val="-6"/>
                <w:sz w:val="24"/>
                <w:lang w:val="ru-RU" w:eastAsia="ru-RU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0854" w:rsidRPr="0059751B" w:rsidRDefault="00ED0854" w:rsidP="001511ED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 w:eastAsia="ru-RU"/>
              </w:rPr>
            </w:pPr>
            <w:proofErr w:type="spellStart"/>
            <w:r w:rsidRPr="0059751B">
              <w:rPr>
                <w:spacing w:val="-6"/>
                <w:sz w:val="24"/>
                <w:lang w:eastAsia="ru-RU"/>
              </w:rPr>
              <w:t>Да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0854" w:rsidRPr="0059751B" w:rsidRDefault="00ED0854" w:rsidP="001511ED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0854" w:rsidRPr="0059751B" w:rsidRDefault="00ED0854" w:rsidP="001511ED">
            <w:pPr>
              <w:jc w:val="center"/>
              <w:rPr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Не </w:t>
            </w:r>
            <w:proofErr w:type="spellStart"/>
            <w:proofErr w:type="gramStart"/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тре-буется</w:t>
            </w:r>
            <w:proofErr w:type="spellEnd"/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0854" w:rsidRPr="0059751B" w:rsidRDefault="00ED0854" w:rsidP="001511ED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 w:eastAsia="ru-RU"/>
              </w:rPr>
            </w:pPr>
            <w:r w:rsidRPr="0059751B">
              <w:rPr>
                <w:spacing w:val="-6"/>
                <w:sz w:val="24"/>
                <w:lang w:val="ru-RU" w:eastAsia="ru-RU"/>
              </w:rPr>
              <w:t>Коли-</w:t>
            </w:r>
            <w:proofErr w:type="spellStart"/>
            <w:r w:rsidRPr="0059751B">
              <w:rPr>
                <w:spacing w:val="-6"/>
                <w:sz w:val="24"/>
                <w:lang w:val="ru-RU" w:eastAsia="ru-RU"/>
              </w:rPr>
              <w:t>чествен</w:t>
            </w:r>
            <w:proofErr w:type="spellEnd"/>
            <w:r w:rsidRPr="0059751B">
              <w:rPr>
                <w:spacing w:val="-6"/>
                <w:sz w:val="24"/>
                <w:lang w:val="ru-RU" w:eastAsia="ru-RU"/>
              </w:rPr>
              <w:t>-</w:t>
            </w:r>
            <w:proofErr w:type="spellStart"/>
            <w:r w:rsidRPr="0059751B">
              <w:rPr>
                <w:spacing w:val="-6"/>
                <w:sz w:val="24"/>
                <w:lang w:val="ru-RU" w:eastAsia="ru-RU"/>
              </w:rPr>
              <w:t>ный</w:t>
            </w:r>
            <w:proofErr w:type="spellEnd"/>
            <w:r w:rsidRPr="0059751B">
              <w:rPr>
                <w:spacing w:val="-6"/>
                <w:sz w:val="24"/>
                <w:lang w:val="ru-RU" w:eastAsia="ru-RU"/>
              </w:rPr>
              <w:t xml:space="preserve"> </w:t>
            </w:r>
            <w:proofErr w:type="gramStart"/>
            <w:r w:rsidRPr="0059751B">
              <w:rPr>
                <w:spacing w:val="-6"/>
                <w:sz w:val="24"/>
                <w:lang w:val="ru-RU" w:eastAsia="ru-RU"/>
              </w:rPr>
              <w:t>показа-</w:t>
            </w:r>
            <w:proofErr w:type="spellStart"/>
            <w:r w:rsidRPr="0059751B">
              <w:rPr>
                <w:spacing w:val="-6"/>
                <w:sz w:val="24"/>
                <w:lang w:val="ru-RU" w:eastAsia="ru-RU"/>
              </w:rPr>
              <w:t>тель</w:t>
            </w:r>
            <w:proofErr w:type="spellEnd"/>
            <w:proofErr w:type="gramEnd"/>
          </w:p>
        </w:tc>
        <w:tc>
          <w:tcPr>
            <w:tcW w:w="7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D0854" w:rsidRPr="0059751B" w:rsidRDefault="00ED0854" w:rsidP="00E967D1">
            <w:pPr>
              <w:pStyle w:val="a6"/>
              <w:tabs>
                <w:tab w:val="num" w:pos="-2160"/>
              </w:tabs>
              <w:ind w:left="-109" w:right="-81" w:firstLine="0"/>
              <w:rPr>
                <w:spacing w:val="-6"/>
                <w:sz w:val="28"/>
                <w:szCs w:val="28"/>
                <w:lang w:val="ru-RU"/>
              </w:rPr>
            </w:pPr>
          </w:p>
        </w:tc>
      </w:tr>
    </w:tbl>
    <w:p w:rsidR="006933C6" w:rsidRPr="0059751B" w:rsidRDefault="006933C6">
      <w:pPr>
        <w:rPr>
          <w:spacing w:val="-6"/>
          <w:sz w:val="2"/>
        </w:rPr>
      </w:pPr>
    </w:p>
    <w:tbl>
      <w:tblPr>
        <w:tblW w:w="5467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852"/>
        <w:gridCol w:w="3689"/>
        <w:gridCol w:w="1575"/>
        <w:gridCol w:w="547"/>
        <w:gridCol w:w="713"/>
        <w:gridCol w:w="709"/>
        <w:gridCol w:w="1133"/>
        <w:gridCol w:w="1556"/>
      </w:tblGrid>
      <w:tr w:rsidR="00ED0854" w:rsidRPr="0059751B" w:rsidTr="00976B0A">
        <w:trPr>
          <w:trHeight w:val="93"/>
          <w:tblHeader/>
        </w:trPr>
        <w:tc>
          <w:tcPr>
            <w:tcW w:w="395" w:type="pct"/>
            <w:shd w:val="clear" w:color="auto" w:fill="FFFFFF"/>
          </w:tcPr>
          <w:p w:rsidR="00ED0854" w:rsidRPr="0059751B" w:rsidRDefault="00ED0854" w:rsidP="00007BA6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 w:rsidRPr="0059751B">
              <w:rPr>
                <w:spacing w:val="-6"/>
                <w:sz w:val="24"/>
                <w:lang w:val="ru-RU"/>
              </w:rPr>
              <w:t>1</w:t>
            </w:r>
          </w:p>
        </w:tc>
        <w:tc>
          <w:tcPr>
            <w:tcW w:w="1712" w:type="pct"/>
            <w:shd w:val="clear" w:color="auto" w:fill="FFFFFF"/>
          </w:tcPr>
          <w:p w:rsidR="00ED0854" w:rsidRPr="0059751B" w:rsidRDefault="00ED0854" w:rsidP="00007BA6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 w:eastAsia="ru-RU"/>
              </w:rPr>
            </w:pPr>
            <w:r w:rsidRPr="0059751B">
              <w:rPr>
                <w:spacing w:val="-6"/>
                <w:sz w:val="24"/>
                <w:lang w:val="ru-RU" w:eastAsia="ru-RU"/>
              </w:rPr>
              <w:t>2</w:t>
            </w:r>
          </w:p>
        </w:tc>
        <w:tc>
          <w:tcPr>
            <w:tcW w:w="731" w:type="pct"/>
            <w:shd w:val="clear" w:color="auto" w:fill="FFFFFF"/>
          </w:tcPr>
          <w:p w:rsidR="00ED0854" w:rsidRPr="0059751B" w:rsidRDefault="00ED0854" w:rsidP="00007BA6">
            <w:pPr>
              <w:pStyle w:val="a6"/>
              <w:tabs>
                <w:tab w:val="num" w:pos="-2160"/>
              </w:tabs>
              <w:ind w:left="21" w:firstLine="0"/>
              <w:rPr>
                <w:spacing w:val="-6"/>
                <w:sz w:val="24"/>
                <w:lang w:val="ru-RU" w:eastAsia="ru-RU"/>
              </w:rPr>
            </w:pPr>
            <w:r w:rsidRPr="0059751B">
              <w:rPr>
                <w:spacing w:val="-6"/>
                <w:sz w:val="24"/>
                <w:lang w:val="ru-RU" w:eastAsia="ru-RU"/>
              </w:rPr>
              <w:t>3</w:t>
            </w:r>
          </w:p>
        </w:tc>
        <w:tc>
          <w:tcPr>
            <w:tcW w:w="254" w:type="pct"/>
            <w:shd w:val="clear" w:color="auto" w:fill="FFFFFF"/>
          </w:tcPr>
          <w:p w:rsidR="00ED0854" w:rsidRPr="0059751B" w:rsidRDefault="00ED0854" w:rsidP="00007BA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pct"/>
            <w:shd w:val="clear" w:color="auto" w:fill="FFFFFF"/>
          </w:tcPr>
          <w:p w:rsidR="00ED0854" w:rsidRPr="0059751B" w:rsidRDefault="00ED0854" w:rsidP="00007BA6">
            <w:pPr>
              <w:pStyle w:val="a6"/>
              <w:tabs>
                <w:tab w:val="num" w:pos="-2160"/>
                <w:tab w:val="left" w:pos="176"/>
              </w:tabs>
              <w:ind w:left="-249" w:right="-81" w:firstLine="0"/>
              <w:rPr>
                <w:spacing w:val="-6"/>
                <w:sz w:val="24"/>
                <w:lang w:val="ru-RU" w:eastAsia="ru-RU"/>
              </w:rPr>
            </w:pPr>
            <w:r w:rsidRPr="0059751B">
              <w:rPr>
                <w:spacing w:val="-6"/>
                <w:sz w:val="24"/>
                <w:lang w:val="ru-RU" w:eastAsia="ru-RU"/>
              </w:rPr>
              <w:t>5</w:t>
            </w:r>
          </w:p>
        </w:tc>
        <w:tc>
          <w:tcPr>
            <w:tcW w:w="329" w:type="pct"/>
            <w:shd w:val="clear" w:color="auto" w:fill="FFFFFF"/>
          </w:tcPr>
          <w:p w:rsidR="00ED0854" w:rsidRPr="0059751B" w:rsidRDefault="00ED0854" w:rsidP="00007BA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" w:type="pct"/>
            <w:shd w:val="clear" w:color="auto" w:fill="FFFFFF"/>
          </w:tcPr>
          <w:p w:rsidR="00ED0854" w:rsidRPr="0059751B" w:rsidRDefault="00ED0854" w:rsidP="00007BA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" w:type="pct"/>
            <w:shd w:val="clear" w:color="auto" w:fill="FFFFFF"/>
          </w:tcPr>
          <w:p w:rsidR="00ED0854" w:rsidRPr="0059751B" w:rsidRDefault="00ED0854" w:rsidP="00007BA6">
            <w:pPr>
              <w:pStyle w:val="a6"/>
              <w:tabs>
                <w:tab w:val="num" w:pos="-2160"/>
              </w:tabs>
              <w:ind w:left="-109" w:right="-81" w:firstLine="0"/>
              <w:rPr>
                <w:spacing w:val="-6"/>
                <w:sz w:val="24"/>
                <w:lang w:val="ru-RU"/>
              </w:rPr>
            </w:pPr>
            <w:r w:rsidRPr="0059751B">
              <w:rPr>
                <w:spacing w:val="-6"/>
                <w:sz w:val="24"/>
                <w:lang w:val="ru-RU"/>
              </w:rPr>
              <w:t>8</w:t>
            </w:r>
          </w:p>
        </w:tc>
      </w:tr>
      <w:tr w:rsidR="00ED0854" w:rsidRPr="0059751B" w:rsidTr="00976B0A">
        <w:trPr>
          <w:trHeight w:val="378"/>
        </w:trPr>
        <w:tc>
          <w:tcPr>
            <w:tcW w:w="395" w:type="pct"/>
            <w:shd w:val="clear" w:color="auto" w:fill="FFFFFF"/>
          </w:tcPr>
          <w:p w:rsidR="00ED0854" w:rsidRPr="0059751B" w:rsidRDefault="00ED085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5" w:type="pct"/>
            <w:gridSpan w:val="7"/>
            <w:shd w:val="clear" w:color="auto" w:fill="FFFFFF"/>
          </w:tcPr>
          <w:p w:rsidR="00ED0854" w:rsidRPr="0059751B" w:rsidRDefault="001B1C0C" w:rsidP="004B6F6A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b/>
                <w:spacing w:val="-6"/>
                <w:sz w:val="24"/>
                <w:lang w:val="ru-RU"/>
              </w:rPr>
            </w:pPr>
            <w:r w:rsidRPr="0059751B">
              <w:rPr>
                <w:b/>
                <w:spacing w:val="-6"/>
                <w:sz w:val="24"/>
                <w:lang w:val="ru-RU"/>
              </w:rPr>
              <w:t>Общие положения</w:t>
            </w:r>
            <w:r w:rsidR="00ED0854" w:rsidRPr="0059751B">
              <w:rPr>
                <w:b/>
                <w:spacing w:val="-6"/>
                <w:sz w:val="24"/>
                <w:lang w:val="ru-RU"/>
              </w:rPr>
              <w:t xml:space="preserve"> </w:t>
            </w:r>
            <w:r w:rsidR="00ED0854" w:rsidRPr="0059751B">
              <w:rPr>
                <w:b/>
                <w:i/>
                <w:spacing w:val="-6"/>
                <w:sz w:val="24"/>
                <w:lang w:val="ru-RU"/>
              </w:rPr>
              <w:t xml:space="preserve">(максимальное количество баллов – </w:t>
            </w:r>
            <w:r w:rsidR="00A80FF8">
              <w:rPr>
                <w:b/>
                <w:i/>
                <w:spacing w:val="-6"/>
                <w:sz w:val="24"/>
                <w:lang w:val="ru-RU"/>
              </w:rPr>
              <w:t>3</w:t>
            </w:r>
            <w:r w:rsidR="004B6F6A">
              <w:rPr>
                <w:b/>
                <w:i/>
                <w:spacing w:val="-6"/>
                <w:sz w:val="24"/>
                <w:lang w:val="ru-RU"/>
              </w:rPr>
              <w:t>4</w:t>
            </w:r>
            <w:r w:rsidR="00ED0854" w:rsidRPr="0059751B">
              <w:rPr>
                <w:b/>
                <w:i/>
                <w:spacing w:val="-6"/>
                <w:sz w:val="24"/>
                <w:lang w:val="ru-RU"/>
              </w:rPr>
              <w:t>)</w:t>
            </w:r>
            <w:r w:rsidR="00ED0854" w:rsidRPr="0059751B">
              <w:rPr>
                <w:b/>
                <w:spacing w:val="-6"/>
                <w:sz w:val="24"/>
                <w:lang w:val="ru-RU"/>
              </w:rPr>
              <w:t xml:space="preserve"> </w:t>
            </w:r>
          </w:p>
        </w:tc>
      </w:tr>
      <w:tr w:rsidR="00F73C7C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F73C7C" w:rsidRPr="0059751B" w:rsidRDefault="00F73C7C" w:rsidP="005A4A38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12" w:type="pct"/>
            <w:shd w:val="clear" w:color="auto" w:fill="FFFFFF"/>
          </w:tcPr>
          <w:p w:rsidR="00F73C7C" w:rsidRPr="0059751B" w:rsidRDefault="00762C38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функционировании объект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обеспечивается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соблюдение гигиенических нормативов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 параметрам факторов среды обитания человека.</w:t>
            </w:r>
          </w:p>
        </w:tc>
        <w:tc>
          <w:tcPr>
            <w:tcW w:w="731" w:type="pct"/>
            <w:shd w:val="clear" w:color="auto" w:fill="FFFFFF"/>
          </w:tcPr>
          <w:p w:rsidR="00F73C7C" w:rsidRPr="0059751B" w:rsidRDefault="00762C38" w:rsidP="00A726F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A726F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СанНиП</w:t>
            </w:r>
          </w:p>
        </w:tc>
        <w:tc>
          <w:tcPr>
            <w:tcW w:w="254" w:type="pct"/>
            <w:shd w:val="clear" w:color="auto" w:fill="FFFFFF"/>
          </w:tcPr>
          <w:p w:rsidR="00F73C7C" w:rsidRPr="0059751B" w:rsidRDefault="00F73C7C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F73C7C" w:rsidRPr="0059751B" w:rsidRDefault="00F73C7C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F73C7C" w:rsidRPr="0059751B" w:rsidRDefault="00F73C7C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F73C7C" w:rsidRPr="0059751B" w:rsidRDefault="00F73C7C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F73C7C" w:rsidRPr="0059751B" w:rsidRDefault="00F73C7C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F73C7C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F73C7C" w:rsidRPr="0059751B" w:rsidRDefault="00F73C7C" w:rsidP="005A4A38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712" w:type="pct"/>
            <w:shd w:val="clear" w:color="auto" w:fill="FFFFFF"/>
          </w:tcPr>
          <w:p w:rsidR="00762C38" w:rsidRPr="0059751B" w:rsidRDefault="00762C38" w:rsidP="00762C38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 объект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обеспечива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ется проведение текущего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, капитальн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ого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ремонт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зданий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>и помещений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, ремонт (замена) инженерных систем, в том числе систем отопления, горячего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и холодного водоснабжения, водоотведения (канализации), вентиляции, санитарно-технического оборудования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в зависимости от их санитарного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технического состояния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113490" w:rsidRPr="00113490" w:rsidRDefault="00113490" w:rsidP="00762C38">
            <w:pPr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proofErr w:type="spellStart"/>
            <w:r w:rsidRPr="00113490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</w:t>
            </w:r>
            <w:r w:rsidR="004B6F6A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</w:t>
            </w:r>
            <w:r w:rsidRPr="00113490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</w:t>
            </w:r>
            <w:proofErr w:type="spellEnd"/>
            <w:r w:rsidRPr="00113490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. 3, 7 ОСЭТ</w:t>
            </w:r>
          </w:p>
          <w:p w:rsidR="00F73C7C" w:rsidRPr="0059751B" w:rsidRDefault="00762C38" w:rsidP="00762C38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</w:t>
            </w:r>
            <w:r w:rsid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СанНиП</w:t>
            </w:r>
          </w:p>
        </w:tc>
        <w:tc>
          <w:tcPr>
            <w:tcW w:w="254" w:type="pct"/>
            <w:shd w:val="clear" w:color="auto" w:fill="FFFFFF"/>
          </w:tcPr>
          <w:p w:rsidR="00F73C7C" w:rsidRPr="0059751B" w:rsidRDefault="00F73C7C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F73C7C" w:rsidRPr="0059751B" w:rsidRDefault="00F73C7C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F73C7C" w:rsidRPr="0059751B" w:rsidRDefault="00F73C7C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F73C7C" w:rsidRPr="0059751B" w:rsidRDefault="00F73C7C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F73C7C" w:rsidRPr="0059751B" w:rsidRDefault="00F73C7C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AA52AB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AA52AB" w:rsidRPr="0059751B" w:rsidRDefault="00AA52AB" w:rsidP="005A4A38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712" w:type="pct"/>
            <w:shd w:val="clear" w:color="auto" w:fill="FFFFFF"/>
          </w:tcPr>
          <w:p w:rsidR="000378C0" w:rsidRPr="0059751B" w:rsidRDefault="00762C38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 объекте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осуществля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тся производственный контроль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за соблюдением санитарно-эпидемиологических требований, требований гигиенических нормативов и выполнением санитарно-противоэпидемических мероприятий в соответствии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утвержденной руководителем объекта программой производственного контроля.</w:t>
            </w:r>
          </w:p>
        </w:tc>
        <w:tc>
          <w:tcPr>
            <w:tcW w:w="731" w:type="pct"/>
            <w:shd w:val="clear" w:color="auto" w:fill="FFFFFF"/>
          </w:tcPr>
          <w:p w:rsidR="00AA52AB" w:rsidRPr="0059751B" w:rsidRDefault="00762C38" w:rsidP="00E30FD8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</w:t>
            </w:r>
            <w:r w:rsid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6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СанНиП</w:t>
            </w:r>
          </w:p>
        </w:tc>
        <w:tc>
          <w:tcPr>
            <w:tcW w:w="254" w:type="pct"/>
            <w:shd w:val="clear" w:color="auto" w:fill="FFFFFF"/>
          </w:tcPr>
          <w:p w:rsidR="00AA52AB" w:rsidRPr="0059751B" w:rsidRDefault="00AA52AB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AA52AB" w:rsidRPr="0059751B" w:rsidRDefault="00AA52AB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AA52AB" w:rsidRPr="0059751B" w:rsidRDefault="00AA52AB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AA52AB" w:rsidRPr="0059751B" w:rsidRDefault="00AA52AB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AA52AB" w:rsidRPr="0059751B" w:rsidRDefault="00AA52AB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762C38" w:rsidRPr="0059751B" w:rsidTr="00976B0A">
        <w:trPr>
          <w:trHeight w:val="438"/>
        </w:trPr>
        <w:tc>
          <w:tcPr>
            <w:tcW w:w="395" w:type="pct"/>
            <w:shd w:val="clear" w:color="auto" w:fill="FFFFFF"/>
          </w:tcPr>
          <w:p w:rsidR="00762C38" w:rsidRPr="0059751B" w:rsidRDefault="00762C38" w:rsidP="005A4A38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712" w:type="pct"/>
            <w:shd w:val="clear" w:color="auto" w:fill="FFFFFF"/>
          </w:tcPr>
          <w:p w:rsidR="00762C38" w:rsidRPr="0059751B" w:rsidRDefault="00D5412D" w:rsidP="00D5412D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В бассейнах, аквапарках, объектах по оказанию бытовых услуг бань, саун и душевых, СПА-объектах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в рамках производственного контроля ежегодно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проводятся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исследования образцов воды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из систем горячего и холодного водоснабжения на наличие бактерий Legionella pneumophila.</w:t>
            </w:r>
          </w:p>
        </w:tc>
        <w:tc>
          <w:tcPr>
            <w:tcW w:w="731" w:type="pct"/>
            <w:shd w:val="clear" w:color="auto" w:fill="FFFFFF"/>
          </w:tcPr>
          <w:p w:rsidR="00762C38" w:rsidRDefault="00762C38"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п. </w:t>
            </w:r>
            <w:r w:rsid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6 </w:t>
            </w:r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762C38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762C38" w:rsidRPr="0059751B" w:rsidRDefault="00762C38" w:rsidP="005A4A38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712" w:type="pct"/>
            <w:shd w:val="clear" w:color="auto" w:fill="FFFFFF"/>
          </w:tcPr>
          <w:p w:rsidR="00762C38" w:rsidRPr="0059751B" w:rsidRDefault="00D5412D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При проведении производственного контроля не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используются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ртутные термометры и приборы с ртутным наполнением.</w:t>
            </w:r>
          </w:p>
        </w:tc>
        <w:tc>
          <w:tcPr>
            <w:tcW w:w="731" w:type="pct"/>
            <w:shd w:val="clear" w:color="auto" w:fill="FFFFFF"/>
          </w:tcPr>
          <w:p w:rsidR="00374AE4" w:rsidRDefault="00374AE4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3 ОСЭТ</w:t>
            </w:r>
          </w:p>
          <w:p w:rsidR="00762C38" w:rsidRDefault="00762C38"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6 </w:t>
            </w:r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762C38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762C38" w:rsidRPr="0059751B" w:rsidRDefault="00762C38" w:rsidP="005A4A38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712" w:type="pct"/>
            <w:shd w:val="clear" w:color="auto" w:fill="FFFFFF"/>
          </w:tcPr>
          <w:p w:rsidR="00762C38" w:rsidRPr="0059751B" w:rsidRDefault="00D5412D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эксплуатации территории, зданий и сооружений объект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а 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предусм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отрены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условия по безбарьерной среде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для жизнедеятельности (доступ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и пребывание) инвалидов и лиц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нарушениями функций опорно-двигательного аппарата.</w:t>
            </w:r>
          </w:p>
        </w:tc>
        <w:tc>
          <w:tcPr>
            <w:tcW w:w="731" w:type="pct"/>
            <w:shd w:val="clear" w:color="auto" w:fill="FFFFFF"/>
          </w:tcPr>
          <w:p w:rsidR="00762C38" w:rsidRDefault="00762C38"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7 </w:t>
            </w:r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762C38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762C38" w:rsidRPr="0059751B" w:rsidRDefault="00762C38" w:rsidP="005A4A38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1712" w:type="pct"/>
            <w:shd w:val="clear" w:color="auto" w:fill="FFFFFF"/>
          </w:tcPr>
          <w:p w:rsidR="00D5412D" w:rsidRPr="00D5412D" w:rsidRDefault="00D5412D" w:rsidP="00D5412D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 объект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имеется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аптечка первой помощи универсальная, перечень вложений в которую определяется Министерством здравоохранения, и обеспечен контроль за сроками годности лекарственных средств.</w:t>
            </w:r>
          </w:p>
          <w:p w:rsidR="00762C38" w:rsidRPr="0059751B" w:rsidRDefault="00D5412D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Не допускается х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ранение в аптечке первой помощи универсальной лекарственных средств и медицинских изделий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истекшим сроком годности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D5412D" w:rsidRDefault="00D5412D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10 ОСЭТ</w:t>
            </w:r>
          </w:p>
          <w:p w:rsidR="00762C38" w:rsidRDefault="00762C38"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</w:t>
            </w:r>
            <w:r w:rsid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8</w:t>
            </w:r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СанНиП</w:t>
            </w:r>
          </w:p>
        </w:tc>
        <w:tc>
          <w:tcPr>
            <w:tcW w:w="254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762C38" w:rsidRPr="0059751B" w:rsidTr="00976B0A">
        <w:trPr>
          <w:trHeight w:val="70"/>
        </w:trPr>
        <w:tc>
          <w:tcPr>
            <w:tcW w:w="395" w:type="pct"/>
            <w:shd w:val="clear" w:color="auto" w:fill="FFFFFF"/>
          </w:tcPr>
          <w:p w:rsidR="00762C38" w:rsidRPr="0059751B" w:rsidRDefault="00762C38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1712" w:type="pct"/>
            <w:shd w:val="clear" w:color="auto" w:fill="FFFFFF"/>
          </w:tcPr>
          <w:p w:rsidR="00762C38" w:rsidRPr="0059751B" w:rsidRDefault="00D5412D" w:rsidP="00D5412D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хранении и использовании парфюмерно-косметической продукции, синтетических моющих средств и товаров бытовой химии (далее - моющие средства), дезинфицирующих средств, реагентов, используемых для водоочистки и водоподготовки, соблюда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ю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тся условия хранения (использования) и сроки годности, установленные производителем.</w:t>
            </w:r>
          </w:p>
        </w:tc>
        <w:tc>
          <w:tcPr>
            <w:tcW w:w="731" w:type="pct"/>
            <w:shd w:val="clear" w:color="auto" w:fill="FFFFFF"/>
          </w:tcPr>
          <w:p w:rsidR="00762C38" w:rsidRDefault="00762C38"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9 </w:t>
            </w:r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762C38" w:rsidRPr="0059751B" w:rsidRDefault="00762C38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D5412D" w:rsidRPr="0059751B" w:rsidTr="00976B0A">
        <w:trPr>
          <w:trHeight w:val="70"/>
        </w:trPr>
        <w:tc>
          <w:tcPr>
            <w:tcW w:w="395" w:type="pct"/>
            <w:shd w:val="clear" w:color="auto" w:fill="FFFFFF"/>
          </w:tcPr>
          <w:p w:rsidR="00D5412D" w:rsidRPr="0059751B" w:rsidRDefault="00D5412D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1712" w:type="pct"/>
            <w:shd w:val="clear" w:color="auto" w:fill="FFFFFF"/>
          </w:tcPr>
          <w:p w:rsidR="00D5412D" w:rsidRPr="0059751B" w:rsidRDefault="00D5412D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выполнении работ, оказании услуг на объект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не допускается использование продукции без маркировки, позволяющей определить ее наименование (название), назначение (если это не следует из ее наименования), способ применения, срок годности, наименование производителя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страну происхождения.</w:t>
            </w:r>
          </w:p>
        </w:tc>
        <w:tc>
          <w:tcPr>
            <w:tcW w:w="731" w:type="pct"/>
            <w:shd w:val="clear" w:color="auto" w:fill="FFFFFF"/>
          </w:tcPr>
          <w:p w:rsidR="00D5412D" w:rsidRDefault="00D5412D" w:rsidP="006C76FA"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9 </w:t>
            </w:r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D5412D" w:rsidRPr="0059751B" w:rsidTr="00976B0A">
        <w:trPr>
          <w:trHeight w:val="70"/>
        </w:trPr>
        <w:tc>
          <w:tcPr>
            <w:tcW w:w="395" w:type="pct"/>
            <w:shd w:val="clear" w:color="auto" w:fill="FFFFFF"/>
          </w:tcPr>
          <w:p w:rsidR="00D5412D" w:rsidRPr="0059751B" w:rsidRDefault="00D5412D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1712" w:type="pct"/>
            <w:shd w:val="clear" w:color="auto" w:fill="FFFFFF"/>
          </w:tcPr>
          <w:p w:rsidR="00D5412D" w:rsidRPr="00D5412D" w:rsidRDefault="00D5412D" w:rsidP="00D5412D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использовании на объект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е 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для обеспечения питьевого режима 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посетителей упакованной питьевой воды и (или) установок с дозированным розливом упакованной питьевой воды (кулеров) не допускается использование упакованных емкостей</w:t>
            </w:r>
            <w:r w:rsidR="00103F4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после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истечени</w:t>
            </w:r>
            <w:r w:rsidR="00103F4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я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их срока годности, в том числе </w:t>
            </w:r>
            <w:r w:rsidR="00103F4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после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истечени</w:t>
            </w:r>
            <w:r w:rsidR="00103F4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я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указанного производителем срока годности емкостей от момента их вскрытия и начала использования, а также упакованных емкостей без маркировки.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D5412D" w:rsidRPr="0059751B" w:rsidRDefault="00D5412D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организации питьевого режима посетителей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использованием упакованной питьевой воды и (или) установок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дозированным розливом упакованной питьевой воды (кулеров) и (или) питьевой воды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из централизованной системы питьевого водоснабжения использ</w:t>
            </w:r>
            <w:r w:rsid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уется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одноразовая посуда.</w:t>
            </w:r>
          </w:p>
        </w:tc>
        <w:tc>
          <w:tcPr>
            <w:tcW w:w="731" w:type="pct"/>
            <w:shd w:val="clear" w:color="auto" w:fill="FFFFFF"/>
          </w:tcPr>
          <w:p w:rsidR="00D5412D" w:rsidRDefault="00D5412D" w:rsidP="006C76FA"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п. </w:t>
            </w:r>
            <w:r w:rsid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10 </w:t>
            </w:r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D5412D" w:rsidRPr="0059751B" w:rsidTr="00976B0A">
        <w:trPr>
          <w:trHeight w:val="70"/>
        </w:trPr>
        <w:tc>
          <w:tcPr>
            <w:tcW w:w="395" w:type="pct"/>
            <w:shd w:val="clear" w:color="auto" w:fill="FFFFFF"/>
          </w:tcPr>
          <w:p w:rsidR="00D5412D" w:rsidRPr="0059751B" w:rsidRDefault="00D5412D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1.11.</w:t>
            </w:r>
          </w:p>
        </w:tc>
        <w:tc>
          <w:tcPr>
            <w:tcW w:w="1712" w:type="pct"/>
            <w:shd w:val="clear" w:color="auto" w:fill="FFFFFF"/>
          </w:tcPr>
          <w:p w:rsidR="00D5412D" w:rsidRPr="0059751B" w:rsidRDefault="00D5412D" w:rsidP="00A726F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Структурные элементы установок с дозированным розливом упакованной питьевой воды (кулеров) проход</w:t>
            </w:r>
            <w:r w:rsidR="00A726F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ят</w:t>
            </w:r>
            <w:r w:rsidRPr="00D5412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регулярную очистку и техническое обслуживание в соответствии с рекомендациями поставщика (производителя).</w:t>
            </w:r>
          </w:p>
        </w:tc>
        <w:tc>
          <w:tcPr>
            <w:tcW w:w="731" w:type="pct"/>
            <w:shd w:val="clear" w:color="auto" w:fill="FFFFFF"/>
          </w:tcPr>
          <w:p w:rsidR="00D5412D" w:rsidRDefault="00D5412D" w:rsidP="006C76FA"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10 </w:t>
            </w:r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D5412D" w:rsidRPr="0059751B" w:rsidTr="00976B0A">
        <w:trPr>
          <w:trHeight w:val="70"/>
        </w:trPr>
        <w:tc>
          <w:tcPr>
            <w:tcW w:w="395" w:type="pct"/>
            <w:shd w:val="clear" w:color="auto" w:fill="FFFFFF"/>
          </w:tcPr>
          <w:p w:rsidR="00D5412D" w:rsidRPr="0059751B" w:rsidRDefault="00D5412D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712" w:type="pct"/>
            <w:shd w:val="clear" w:color="auto" w:fill="FFFFFF"/>
          </w:tcPr>
          <w:p w:rsidR="00283A6D" w:rsidRPr="00283A6D" w:rsidRDefault="00283A6D" w:rsidP="00283A6D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 объекте</w:t>
            </w:r>
            <w:r w:rsidRP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выполняются мероприятия по формированию здорового образа жизни, в том числе предусматривающие запрет курения табачных изделий, использования электронных систем курения, систем для потребления табака на территории и в помещениях учреждения (за исключением мест, предназначенных для курения).</w:t>
            </w:r>
          </w:p>
          <w:p w:rsidR="00D5412D" w:rsidRPr="0059751B" w:rsidRDefault="00283A6D" w:rsidP="00283A6D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Места, предназначенные для курения, обозначены указателем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</w:t>
            </w:r>
            <w:r w:rsidRP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Место для курения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  <w:r w:rsidRP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283A6D" w:rsidRDefault="00283A6D" w:rsidP="006C76FA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24 ОСЭТ</w:t>
            </w:r>
          </w:p>
          <w:p w:rsidR="00D5412D" w:rsidRDefault="00D5412D" w:rsidP="006C76FA"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11 </w:t>
            </w:r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D5412D" w:rsidRPr="0059751B" w:rsidTr="00976B0A">
        <w:trPr>
          <w:trHeight w:val="70"/>
        </w:trPr>
        <w:tc>
          <w:tcPr>
            <w:tcW w:w="395" w:type="pct"/>
            <w:shd w:val="clear" w:color="auto" w:fill="FFFFFF"/>
          </w:tcPr>
          <w:p w:rsidR="00D5412D" w:rsidRPr="0059751B" w:rsidRDefault="00D5412D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1712" w:type="pct"/>
            <w:shd w:val="clear" w:color="auto" w:fill="FFFFFF"/>
          </w:tcPr>
          <w:p w:rsidR="00D5412D" w:rsidRPr="0059751B" w:rsidRDefault="00283A6D" w:rsidP="00283A6D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Отдельные категории работников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объекта</w:t>
            </w:r>
            <w:r w:rsidRP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проходят обязательные медицинские осмотры при поступлении на работу и в дальнейшем периодические </w:t>
            </w:r>
            <w:r w:rsidRP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медицинские осмотры в порядке, установленном Министерством здравоохранения по согласованию с Министерством труда и социальной защиты.</w:t>
            </w:r>
          </w:p>
        </w:tc>
        <w:tc>
          <w:tcPr>
            <w:tcW w:w="731" w:type="pct"/>
            <w:shd w:val="clear" w:color="auto" w:fill="FFFFFF"/>
          </w:tcPr>
          <w:p w:rsidR="00A416DE" w:rsidRDefault="00A416DE" w:rsidP="006C76FA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п. 11 ОСЭТ</w:t>
            </w:r>
          </w:p>
          <w:p w:rsidR="00D5412D" w:rsidRDefault="00D5412D" w:rsidP="006C76FA"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12 </w:t>
            </w:r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D5412D" w:rsidRPr="0059751B" w:rsidTr="00976B0A">
        <w:trPr>
          <w:trHeight w:val="70"/>
        </w:trPr>
        <w:tc>
          <w:tcPr>
            <w:tcW w:w="395" w:type="pct"/>
            <w:shd w:val="clear" w:color="auto" w:fill="FFFFFF"/>
          </w:tcPr>
          <w:p w:rsidR="00D5412D" w:rsidRPr="0059751B" w:rsidRDefault="00D5412D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1712" w:type="pct"/>
            <w:shd w:val="clear" w:color="auto" w:fill="FFFFFF"/>
          </w:tcPr>
          <w:p w:rsidR="00D5412D" w:rsidRPr="0059751B" w:rsidRDefault="00283A6D" w:rsidP="00034074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Работники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объекта</w:t>
            </w:r>
            <w:r w:rsidRP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обучением и воспитанием детей, коммунальным и бытовым обслуживанием, </w:t>
            </w:r>
            <w:r w:rsidR="00034074" w:rsidRPr="0003407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име</w:t>
            </w:r>
            <w:r w:rsidR="0003407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ю</w:t>
            </w:r>
            <w:r w:rsidR="00034074" w:rsidRPr="0003407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 медицинскую справку о состоянии здоровья с отметкой о прохождении гигиенического обучения</w:t>
            </w:r>
            <w:r w:rsidRP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A416DE" w:rsidRDefault="00A416DE" w:rsidP="006C76FA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11 ОСЭТ</w:t>
            </w:r>
          </w:p>
          <w:p w:rsidR="00D5412D" w:rsidRDefault="00D5412D" w:rsidP="006C76FA"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</w:t>
            </w:r>
            <w:r w:rsid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13 </w:t>
            </w:r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СанНиП</w:t>
            </w:r>
          </w:p>
        </w:tc>
        <w:tc>
          <w:tcPr>
            <w:tcW w:w="254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D5412D" w:rsidRPr="0059751B" w:rsidTr="00976B0A">
        <w:trPr>
          <w:trHeight w:val="70"/>
        </w:trPr>
        <w:tc>
          <w:tcPr>
            <w:tcW w:w="395" w:type="pct"/>
            <w:shd w:val="clear" w:color="auto" w:fill="FFFFFF"/>
          </w:tcPr>
          <w:p w:rsidR="00D5412D" w:rsidRPr="0059751B" w:rsidRDefault="00D5412D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1712" w:type="pct"/>
            <w:shd w:val="clear" w:color="auto" w:fill="FFFFFF"/>
          </w:tcPr>
          <w:p w:rsidR="00D5412D" w:rsidRPr="0059751B" w:rsidRDefault="00D96042" w:rsidP="00D96042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Имеется положительное санитарно-гигиеническое заключение по результатам государственной санитарно-гигиенической экспертизы </w:t>
            </w:r>
            <w:r w:rsid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выполняемы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х</w:t>
            </w:r>
            <w:r w:rsid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(оказываемы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х</w:t>
            </w:r>
            <w:r w:rsid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) </w:t>
            </w:r>
            <w:r w:rsid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  <w:t xml:space="preserve">на объекте работ и услуг, </w:t>
            </w:r>
            <w:r w:rsidR="00283A6D" w:rsidRP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представляющи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х</w:t>
            </w:r>
            <w:r w:rsidR="00283A6D" w:rsidRP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потенциальную опасность для жизни и здоровья населения, согласно перечню, определяемом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 Министерством здравоохранения.</w:t>
            </w:r>
          </w:p>
        </w:tc>
        <w:tc>
          <w:tcPr>
            <w:tcW w:w="731" w:type="pct"/>
            <w:shd w:val="clear" w:color="auto" w:fill="FFFFFF"/>
          </w:tcPr>
          <w:p w:rsidR="00D96042" w:rsidRDefault="00D96042" w:rsidP="006C76FA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ст.ст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 16, 31 Закона</w:t>
            </w:r>
          </w:p>
          <w:p w:rsidR="00D5412D" w:rsidRDefault="00D5412D" w:rsidP="006C76FA"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283A6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14 </w:t>
            </w:r>
            <w:r w:rsidRPr="002A58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D5412D" w:rsidRPr="0059751B" w:rsidRDefault="00D5412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D96042" w:rsidRPr="0059751B" w:rsidTr="00976B0A">
        <w:trPr>
          <w:trHeight w:val="70"/>
        </w:trPr>
        <w:tc>
          <w:tcPr>
            <w:tcW w:w="395" w:type="pct"/>
            <w:shd w:val="clear" w:color="auto" w:fill="FFFFFF"/>
          </w:tcPr>
          <w:p w:rsidR="00D96042" w:rsidRDefault="00D96042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1712" w:type="pct"/>
            <w:shd w:val="clear" w:color="auto" w:fill="FFFFFF"/>
          </w:tcPr>
          <w:p w:rsidR="00D96042" w:rsidRDefault="00D96042" w:rsidP="00D96042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Имеется положительное санитарно-гигиеническое заключение по результатам государственной санитарно-гигиенической экспертизы объекта социальной инфраструктуры.</w:t>
            </w:r>
          </w:p>
        </w:tc>
        <w:tc>
          <w:tcPr>
            <w:tcW w:w="731" w:type="pct"/>
            <w:shd w:val="clear" w:color="auto" w:fill="FFFFFF"/>
          </w:tcPr>
          <w:p w:rsidR="00D96042" w:rsidRDefault="00D96042" w:rsidP="00D96042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ст.ст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 16, 31 Закона</w:t>
            </w:r>
          </w:p>
          <w:p w:rsidR="00D96042" w:rsidRPr="002A58BA" w:rsidRDefault="00D96042" w:rsidP="006C76FA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254" w:type="pct"/>
            <w:shd w:val="clear" w:color="auto" w:fill="FFFFFF"/>
          </w:tcPr>
          <w:p w:rsidR="00D96042" w:rsidRPr="0059751B" w:rsidRDefault="00D9604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D96042" w:rsidRPr="0059751B" w:rsidRDefault="00D9604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D96042" w:rsidRPr="0059751B" w:rsidRDefault="00D9604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D96042" w:rsidRPr="0059751B" w:rsidRDefault="00D9604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D96042" w:rsidRPr="0059751B" w:rsidRDefault="00D9604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D96042" w:rsidRPr="0059751B" w:rsidTr="00976B0A">
        <w:trPr>
          <w:trHeight w:val="70"/>
        </w:trPr>
        <w:tc>
          <w:tcPr>
            <w:tcW w:w="395" w:type="pct"/>
            <w:shd w:val="clear" w:color="auto" w:fill="FFFFFF"/>
          </w:tcPr>
          <w:p w:rsidR="00D96042" w:rsidRDefault="00D96042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1712" w:type="pct"/>
            <w:shd w:val="clear" w:color="auto" w:fill="FFFFFF"/>
          </w:tcPr>
          <w:p w:rsidR="00D96042" w:rsidRDefault="00D96042" w:rsidP="00D96042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Имеется положительное санитарно-гигиеническое заключение по результатам государственной санитарно-гигиенической экспертизы условий труда работающих.</w:t>
            </w:r>
          </w:p>
        </w:tc>
        <w:tc>
          <w:tcPr>
            <w:tcW w:w="731" w:type="pct"/>
            <w:shd w:val="clear" w:color="auto" w:fill="FFFFFF"/>
          </w:tcPr>
          <w:p w:rsidR="00D96042" w:rsidRDefault="00D96042" w:rsidP="00D96042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ст.ст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 16, 31 Закона</w:t>
            </w:r>
          </w:p>
          <w:p w:rsidR="00D96042" w:rsidRPr="002A58BA" w:rsidRDefault="00D96042" w:rsidP="006C76FA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2 ССЭТ</w:t>
            </w:r>
          </w:p>
        </w:tc>
        <w:tc>
          <w:tcPr>
            <w:tcW w:w="254" w:type="pct"/>
            <w:shd w:val="clear" w:color="auto" w:fill="FFFFFF"/>
          </w:tcPr>
          <w:p w:rsidR="00D96042" w:rsidRPr="0059751B" w:rsidRDefault="00D9604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D96042" w:rsidRPr="0059751B" w:rsidRDefault="00D9604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D96042" w:rsidRPr="0059751B" w:rsidRDefault="00D9604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D96042" w:rsidRPr="0059751B" w:rsidRDefault="00D9604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D96042" w:rsidRPr="0059751B" w:rsidRDefault="00D9604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AA52AB" w:rsidRPr="0059751B" w:rsidTr="00976B0A">
        <w:trPr>
          <w:trHeight w:val="249"/>
        </w:trPr>
        <w:tc>
          <w:tcPr>
            <w:tcW w:w="395" w:type="pct"/>
            <w:shd w:val="clear" w:color="auto" w:fill="FFFFFF"/>
          </w:tcPr>
          <w:p w:rsidR="00AA52AB" w:rsidRPr="0059751B" w:rsidRDefault="00AA52AB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605" w:type="pct"/>
            <w:gridSpan w:val="7"/>
            <w:shd w:val="clear" w:color="auto" w:fill="FFFFFF"/>
          </w:tcPr>
          <w:p w:rsidR="00AA52AB" w:rsidRPr="0059751B" w:rsidRDefault="00AA52AB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i/>
                <w:spacing w:val="-6"/>
                <w:sz w:val="24"/>
                <w:lang w:val="ru-RU"/>
              </w:rPr>
            </w:pPr>
            <w:r w:rsidRPr="0059751B">
              <w:rPr>
                <w:i/>
                <w:spacing w:val="-6"/>
                <w:sz w:val="24"/>
                <w:lang w:val="ru-RU"/>
              </w:rPr>
              <w:t xml:space="preserve">Итого баллов по результатам оценки – </w:t>
            </w:r>
          </w:p>
        </w:tc>
      </w:tr>
      <w:tr w:rsidR="00AA52AB" w:rsidRPr="0059751B" w:rsidTr="00976B0A">
        <w:trPr>
          <w:trHeight w:val="397"/>
        </w:trPr>
        <w:tc>
          <w:tcPr>
            <w:tcW w:w="395" w:type="pct"/>
            <w:shd w:val="clear" w:color="auto" w:fill="FFFFFF"/>
          </w:tcPr>
          <w:p w:rsidR="00AA52AB" w:rsidRPr="0059751B" w:rsidRDefault="00AA52AB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5" w:type="pct"/>
            <w:gridSpan w:val="7"/>
            <w:shd w:val="clear" w:color="auto" w:fill="FFFFFF"/>
          </w:tcPr>
          <w:p w:rsidR="00AA52AB" w:rsidRPr="0059751B" w:rsidRDefault="00AA52AB" w:rsidP="00067A07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b/>
                <w:i/>
                <w:spacing w:val="-6"/>
                <w:sz w:val="24"/>
                <w:lang w:val="ru-RU"/>
              </w:rPr>
            </w:pPr>
            <w:r w:rsidRPr="0059751B">
              <w:rPr>
                <w:b/>
                <w:spacing w:val="-6"/>
                <w:sz w:val="24"/>
                <w:lang w:val="ru-RU"/>
              </w:rPr>
              <w:t xml:space="preserve">Требования к содержанию и эксплуатации территории </w:t>
            </w:r>
            <w:r w:rsidR="000D00AD">
              <w:rPr>
                <w:b/>
                <w:spacing w:val="-6"/>
                <w:sz w:val="24"/>
                <w:lang w:val="ru-RU"/>
              </w:rPr>
              <w:t xml:space="preserve">объектов </w:t>
            </w:r>
            <w:r w:rsidRPr="0059751B">
              <w:rPr>
                <w:b/>
                <w:i/>
                <w:spacing w:val="-6"/>
                <w:sz w:val="24"/>
                <w:lang w:val="ru-RU"/>
              </w:rPr>
              <w:t xml:space="preserve">(максимальное количество баллов – </w:t>
            </w:r>
            <w:r w:rsidR="00067A07">
              <w:rPr>
                <w:b/>
                <w:i/>
                <w:spacing w:val="-6"/>
                <w:sz w:val="24"/>
                <w:lang w:val="ru-RU"/>
              </w:rPr>
              <w:t>8</w:t>
            </w:r>
            <w:r w:rsidRPr="0059751B">
              <w:rPr>
                <w:b/>
                <w:i/>
                <w:spacing w:val="-6"/>
                <w:sz w:val="24"/>
                <w:lang w:val="ru-RU"/>
              </w:rPr>
              <w:t xml:space="preserve">) </w:t>
            </w:r>
          </w:p>
        </w:tc>
      </w:tr>
      <w:tr w:rsidR="00976B0A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976B0A" w:rsidRPr="0059751B" w:rsidRDefault="00976B0A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712" w:type="pct"/>
            <w:shd w:val="clear" w:color="auto" w:fill="FFFFFF"/>
          </w:tcPr>
          <w:p w:rsidR="00976B0A" w:rsidRPr="0059751B" w:rsidRDefault="00976B0A" w:rsidP="00762C38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Территория </w:t>
            </w:r>
            <w:r w:rsidR="00FD1E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объекта</w:t>
            </w: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содержится в чистоте.</w:t>
            </w:r>
          </w:p>
          <w:p w:rsidR="00976B0A" w:rsidRPr="0059751B" w:rsidRDefault="00976B0A" w:rsidP="00762C38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В зимнее время лестницы, пандусы, тротуары, дорожки, территории спортивных, детских и хозяйственных площадок своевременно очищаются от всех </w:t>
            </w: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видов снежных, ледяных и снежно-ледяных образований, обрабатываются при необходимости разрешенными к применению противогололедными средствами.</w:t>
            </w:r>
          </w:p>
        </w:tc>
        <w:tc>
          <w:tcPr>
            <w:tcW w:w="731" w:type="pct"/>
            <w:shd w:val="clear" w:color="auto" w:fill="FFFFFF"/>
          </w:tcPr>
          <w:p w:rsidR="00976B0A" w:rsidRPr="0059751B" w:rsidRDefault="00976B0A" w:rsidP="00762C38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п. 17 ОСЭТ</w:t>
            </w:r>
          </w:p>
          <w:p w:rsidR="00976B0A" w:rsidRPr="0059751B" w:rsidRDefault="00976B0A" w:rsidP="00FD1E84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1</w:t>
            </w:r>
            <w:r w:rsidR="00FD1E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5</w:t>
            </w: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="00FD1E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976B0A" w:rsidRPr="0059751B" w:rsidRDefault="00976B0A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976B0A" w:rsidRPr="0059751B" w:rsidRDefault="00976B0A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976B0A" w:rsidRPr="0059751B" w:rsidRDefault="00976B0A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976B0A" w:rsidRPr="0059751B" w:rsidRDefault="00976B0A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976B0A" w:rsidRPr="0059751B" w:rsidRDefault="00976B0A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976B0A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976B0A" w:rsidRPr="0059751B" w:rsidRDefault="00976B0A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712" w:type="pct"/>
            <w:shd w:val="clear" w:color="auto" w:fill="FFFFFF"/>
          </w:tcPr>
          <w:p w:rsidR="00976B0A" w:rsidRPr="0059751B" w:rsidRDefault="00976B0A" w:rsidP="00762C38">
            <w:pPr>
              <w:jc w:val="both"/>
              <w:rPr>
                <w:color w:val="242424"/>
                <w:spacing w:val="-6"/>
                <w:sz w:val="30"/>
                <w:szCs w:val="30"/>
                <w:shd w:val="clear" w:color="auto" w:fill="FFFFFF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 территории созданы условия для сбора отходов:</w:t>
            </w:r>
            <w:r w:rsidRPr="0059751B">
              <w:rPr>
                <w:color w:val="242424"/>
                <w:spacing w:val="-6"/>
                <w:sz w:val="30"/>
                <w:szCs w:val="30"/>
                <w:shd w:val="clear" w:color="auto" w:fill="FFFFFF"/>
              </w:rPr>
              <w:t xml:space="preserve"> </w:t>
            </w:r>
          </w:p>
          <w:p w:rsidR="00976B0A" w:rsidRPr="0059751B" w:rsidRDefault="00976B0A" w:rsidP="00762C38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сбор и временное хранение крупногабаритных отходов лома и отходов черных и цветных металлов (металлолома), тары, стройматериалов, твердых коммунальных отходов осуществляются на обозначенных площадках, имеющих ограждение и твердое покрытие, или других специально оборудованных конструкциях;</w:t>
            </w:r>
          </w:p>
          <w:p w:rsidR="00976B0A" w:rsidRPr="0059751B" w:rsidRDefault="00976B0A" w:rsidP="00762C38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 территории учреждения установлены урны для сбора отходов.</w:t>
            </w:r>
          </w:p>
        </w:tc>
        <w:tc>
          <w:tcPr>
            <w:tcW w:w="731" w:type="pct"/>
            <w:shd w:val="clear" w:color="auto" w:fill="FFFFFF"/>
          </w:tcPr>
          <w:p w:rsidR="00976B0A" w:rsidRPr="0059751B" w:rsidRDefault="00976B0A" w:rsidP="00762C38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17 ОСЭТ</w:t>
            </w:r>
          </w:p>
          <w:p w:rsidR="00976B0A" w:rsidRPr="0059751B" w:rsidRDefault="00976B0A" w:rsidP="00FD1E84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1</w:t>
            </w:r>
            <w:r w:rsidR="00FD1E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 СанНиП</w:t>
            </w:r>
          </w:p>
        </w:tc>
        <w:tc>
          <w:tcPr>
            <w:tcW w:w="254" w:type="pct"/>
            <w:shd w:val="clear" w:color="auto" w:fill="FFFFFF"/>
          </w:tcPr>
          <w:p w:rsidR="00976B0A" w:rsidRPr="0059751B" w:rsidRDefault="00976B0A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976B0A" w:rsidRPr="0059751B" w:rsidRDefault="00976B0A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976B0A" w:rsidRPr="0059751B" w:rsidRDefault="00976B0A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976B0A" w:rsidRPr="0059751B" w:rsidRDefault="00976B0A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976B0A" w:rsidRPr="0059751B" w:rsidRDefault="00976B0A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FD1E84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FD1E84" w:rsidRPr="0059751B" w:rsidRDefault="00FD1E8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712" w:type="pct"/>
            <w:shd w:val="clear" w:color="auto" w:fill="FFFFFF"/>
          </w:tcPr>
          <w:p w:rsidR="00FD1E84" w:rsidRPr="0059751B" w:rsidRDefault="00FD1E84" w:rsidP="00762C38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Оборудование и элементы площадок для сбора отходов, урны для сбора отходов и другие </w:t>
            </w:r>
            <w:r w:rsidR="001A646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малые архитектурные формы находя</w:t>
            </w: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тся в технически исправном состоянии.</w:t>
            </w:r>
          </w:p>
        </w:tc>
        <w:tc>
          <w:tcPr>
            <w:tcW w:w="731" w:type="pct"/>
            <w:shd w:val="clear" w:color="auto" w:fill="FFFFFF"/>
          </w:tcPr>
          <w:p w:rsidR="00FD1E84" w:rsidRPr="0059751B" w:rsidRDefault="00FD1E84" w:rsidP="00FD1E84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16 СанНиП</w:t>
            </w:r>
          </w:p>
        </w:tc>
        <w:tc>
          <w:tcPr>
            <w:tcW w:w="254" w:type="pct"/>
            <w:shd w:val="clear" w:color="auto" w:fill="FFFFFF"/>
          </w:tcPr>
          <w:p w:rsidR="00FD1E84" w:rsidRPr="0059751B" w:rsidRDefault="00FD1E84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FD1E84" w:rsidRPr="0059751B" w:rsidRDefault="00FD1E84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FD1E84" w:rsidRPr="0059751B" w:rsidRDefault="00FD1E84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FD1E84" w:rsidRPr="0059751B" w:rsidRDefault="00FD1E84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FD1E84" w:rsidRPr="0059751B" w:rsidRDefault="00FD1E84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FD1E84" w:rsidRPr="0059751B" w:rsidTr="00976B0A">
        <w:trPr>
          <w:trHeight w:val="77"/>
        </w:trPr>
        <w:tc>
          <w:tcPr>
            <w:tcW w:w="395" w:type="pct"/>
            <w:shd w:val="clear" w:color="auto" w:fill="FFFFFF"/>
          </w:tcPr>
          <w:p w:rsidR="00FD1E84" w:rsidRPr="0059751B" w:rsidRDefault="00FD1E8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712" w:type="pct"/>
            <w:shd w:val="clear" w:color="auto" w:fill="FFFFFF"/>
          </w:tcPr>
          <w:p w:rsidR="00FD1E84" w:rsidRPr="0059751B" w:rsidRDefault="00FD1E84" w:rsidP="001A6462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целях хранения инвентаря для уборки территории учреждения выделено отдельное помещение или специальное место.</w:t>
            </w:r>
          </w:p>
        </w:tc>
        <w:tc>
          <w:tcPr>
            <w:tcW w:w="731" w:type="pct"/>
            <w:shd w:val="clear" w:color="auto" w:fill="FFFFFF"/>
          </w:tcPr>
          <w:p w:rsidR="00FD1E84" w:rsidRPr="0059751B" w:rsidRDefault="00A726F9" w:rsidP="009C26D2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17 ОСЭТ</w:t>
            </w:r>
          </w:p>
        </w:tc>
        <w:tc>
          <w:tcPr>
            <w:tcW w:w="254" w:type="pct"/>
            <w:shd w:val="clear" w:color="auto" w:fill="FFFFFF"/>
          </w:tcPr>
          <w:p w:rsidR="00FD1E84" w:rsidRPr="0059751B" w:rsidRDefault="00FD1E84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FD1E84" w:rsidRPr="0059751B" w:rsidRDefault="00FD1E84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FD1E84" w:rsidRPr="0059751B" w:rsidRDefault="00FD1E84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FD1E84" w:rsidRPr="0059751B" w:rsidRDefault="00FD1E84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FD1E84" w:rsidRPr="0059751B" w:rsidRDefault="00FD1E84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FD1E84" w:rsidRPr="0059751B" w:rsidTr="00976B0A">
        <w:trPr>
          <w:trHeight w:val="248"/>
        </w:trPr>
        <w:tc>
          <w:tcPr>
            <w:tcW w:w="395" w:type="pct"/>
            <w:shd w:val="clear" w:color="auto" w:fill="FFFFFF"/>
          </w:tcPr>
          <w:p w:rsidR="00FD1E84" w:rsidRPr="0059751B" w:rsidRDefault="00FD1E8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605" w:type="pct"/>
            <w:gridSpan w:val="7"/>
            <w:shd w:val="clear" w:color="auto" w:fill="FFFFFF"/>
          </w:tcPr>
          <w:p w:rsidR="00FD1E84" w:rsidRPr="0059751B" w:rsidRDefault="00FD1E84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i/>
                <w:spacing w:val="-6"/>
                <w:sz w:val="24"/>
                <w:lang w:val="ru-RU"/>
              </w:rPr>
            </w:pPr>
            <w:r w:rsidRPr="0059751B">
              <w:rPr>
                <w:i/>
                <w:spacing w:val="-6"/>
                <w:sz w:val="24"/>
                <w:lang w:val="ru-RU"/>
              </w:rPr>
              <w:t xml:space="preserve">Итого баллов по результатам оценки – </w:t>
            </w:r>
          </w:p>
        </w:tc>
      </w:tr>
      <w:tr w:rsidR="00FD1E84" w:rsidRPr="0059751B" w:rsidTr="00976B0A">
        <w:trPr>
          <w:trHeight w:val="281"/>
        </w:trPr>
        <w:tc>
          <w:tcPr>
            <w:tcW w:w="395" w:type="pct"/>
            <w:shd w:val="clear" w:color="auto" w:fill="FFFFFF"/>
          </w:tcPr>
          <w:p w:rsidR="00FD1E84" w:rsidRPr="0059751B" w:rsidRDefault="00FD1E8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5" w:type="pct"/>
            <w:gridSpan w:val="7"/>
            <w:shd w:val="clear" w:color="auto" w:fill="FFFFFF"/>
          </w:tcPr>
          <w:p w:rsidR="00FD1E84" w:rsidRPr="0059751B" w:rsidRDefault="00FD1E84" w:rsidP="00A80FF8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b/>
                <w:spacing w:val="-6"/>
                <w:sz w:val="24"/>
                <w:lang w:val="ru-RU"/>
              </w:rPr>
            </w:pPr>
            <w:r w:rsidRPr="0059751B">
              <w:rPr>
                <w:b/>
                <w:spacing w:val="-6"/>
                <w:sz w:val="24"/>
                <w:lang w:val="ru-RU"/>
              </w:rPr>
              <w:t xml:space="preserve">Требования к содержанию и эксплуатации зданий и помещений </w:t>
            </w:r>
            <w:r>
              <w:rPr>
                <w:b/>
                <w:spacing w:val="-6"/>
                <w:sz w:val="24"/>
                <w:lang w:val="ru-RU"/>
              </w:rPr>
              <w:t>объект</w:t>
            </w:r>
            <w:r w:rsidR="000D00AD">
              <w:rPr>
                <w:b/>
                <w:spacing w:val="-6"/>
                <w:sz w:val="24"/>
                <w:lang w:val="ru-RU"/>
              </w:rPr>
              <w:t>ов</w:t>
            </w:r>
            <w:r w:rsidRPr="005975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9751B">
              <w:rPr>
                <w:b/>
                <w:i/>
                <w:spacing w:val="-6"/>
                <w:sz w:val="24"/>
                <w:lang w:val="ru-RU"/>
              </w:rPr>
              <w:t xml:space="preserve">(максимальное количество баллов – </w:t>
            </w:r>
            <w:r w:rsidR="00A80FF8">
              <w:rPr>
                <w:b/>
                <w:i/>
                <w:spacing w:val="-6"/>
                <w:sz w:val="24"/>
                <w:lang w:val="ru-RU"/>
              </w:rPr>
              <w:t>58</w:t>
            </w:r>
            <w:r w:rsidRPr="0059751B">
              <w:rPr>
                <w:b/>
                <w:i/>
                <w:spacing w:val="-6"/>
                <w:sz w:val="24"/>
                <w:lang w:val="ru-RU"/>
              </w:rPr>
              <w:t xml:space="preserve">) </w:t>
            </w:r>
          </w:p>
        </w:tc>
      </w:tr>
      <w:tr w:rsidR="00A416D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A416DE" w:rsidRPr="0059751B" w:rsidRDefault="00A416DE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712" w:type="pct"/>
            <w:shd w:val="clear" w:color="auto" w:fill="FFFFFF"/>
          </w:tcPr>
          <w:p w:rsidR="00A416DE" w:rsidRDefault="00A416DE" w:rsidP="006C76FA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416D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Все поверхности помещений объект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Pr="00A416D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(полы, стены, потолки) изготовлены из нетоксичных материалов, устойчивых к коррозии, подвергающихся мойке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416D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дезинфекции (при необходимости ее проведения), поддержива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ю</w:t>
            </w:r>
            <w:r w:rsidRPr="00A416D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тся в исправном состоянии.</w:t>
            </w:r>
          </w:p>
          <w:p w:rsidR="00A416DE" w:rsidRPr="0059751B" w:rsidRDefault="00A416DE" w:rsidP="006C76FA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F4A3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Покрытия пола, стен и потолков помещений не име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ют</w:t>
            </w:r>
            <w:r w:rsidRPr="00DF4A3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дефектов и повреждений, следов протеканий и признаков поражений грибком.</w:t>
            </w:r>
          </w:p>
        </w:tc>
        <w:tc>
          <w:tcPr>
            <w:tcW w:w="731" w:type="pct"/>
            <w:shd w:val="clear" w:color="auto" w:fill="FFFFFF"/>
          </w:tcPr>
          <w:p w:rsidR="00A416DE" w:rsidRDefault="00A416DE" w:rsidP="006C76FA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п.7 ОСЭТ</w:t>
            </w:r>
          </w:p>
          <w:p w:rsidR="00A416DE" w:rsidRDefault="00A416DE" w:rsidP="006C76FA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17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A416D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A416DE" w:rsidRPr="0059751B" w:rsidRDefault="00A416DE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712" w:type="pct"/>
            <w:shd w:val="clear" w:color="auto" w:fill="FFFFFF"/>
          </w:tcPr>
          <w:p w:rsidR="00A416DE" w:rsidRPr="00DF4A39" w:rsidRDefault="00A416DE" w:rsidP="006C76FA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F4A3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 объект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DF4A3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обеспечива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DF4A3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тся исправное состояние инженерных коммуникаций, санитарно-технического и другого </w:t>
            </w:r>
            <w:r w:rsidRPr="00DF4A3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оборудования, надлежащее состояние помещений, твердого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DF4A3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мягкого инвентаря.</w:t>
            </w:r>
          </w:p>
          <w:p w:rsidR="00A416DE" w:rsidRDefault="00A416DE" w:rsidP="006C76FA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416D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Содержание и эксплуатация оборудования объекта соответствую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</w:t>
            </w:r>
            <w:r w:rsidRPr="00A416D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инструкции по его эксплуатации (руководству, паспорту изготовителя оборудования).</w:t>
            </w:r>
          </w:p>
          <w:p w:rsidR="002921DD" w:rsidRPr="0059751B" w:rsidRDefault="002921DD" w:rsidP="00CA069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2921D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Оборудование, мебель, спортивный инвентарь объект</w:t>
            </w:r>
            <w:r w:rsidR="00CA069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921D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исправном состоянии и име</w:t>
            </w:r>
            <w:r w:rsidR="00CA069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</w:t>
            </w:r>
            <w:r w:rsidRPr="002921D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покрытие, выполненное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921D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из материалов, стойких к влажной обработке с применением моющих и дезинфицирующих средств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2921D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(за исключением мягкой мебели).</w:t>
            </w:r>
          </w:p>
        </w:tc>
        <w:tc>
          <w:tcPr>
            <w:tcW w:w="731" w:type="pct"/>
            <w:shd w:val="clear" w:color="auto" w:fill="FFFFFF"/>
          </w:tcPr>
          <w:p w:rsidR="00A416DE" w:rsidRDefault="00A416DE" w:rsidP="006C76FA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п. 8 ОСЭТ</w:t>
            </w:r>
          </w:p>
          <w:p w:rsidR="00A416DE" w:rsidRDefault="00A416DE" w:rsidP="006C76FA">
            <w:proofErr w:type="spellStart"/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</w:t>
            </w:r>
            <w:r w:rsidR="004B6F6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  <w:r w:rsidR="002921D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</w:t>
            </w:r>
            <w:proofErr w:type="spellEnd"/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17</w:t>
            </w:r>
            <w:r w:rsidR="002921D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, 24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СанНиП</w:t>
            </w:r>
          </w:p>
        </w:tc>
        <w:tc>
          <w:tcPr>
            <w:tcW w:w="254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A416D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A416DE" w:rsidRPr="0059751B" w:rsidRDefault="00A416DE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1712" w:type="pct"/>
            <w:shd w:val="clear" w:color="auto" w:fill="FFFFFF"/>
          </w:tcPr>
          <w:p w:rsidR="000F2A2C" w:rsidRDefault="000F2A2C" w:rsidP="00FE0984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Объект обеспечен холодным и горячим водоснабжением.</w:t>
            </w:r>
          </w:p>
          <w:p w:rsidR="00A416DE" w:rsidRPr="0059751B" w:rsidRDefault="00FE0984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FE09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Питьевая вода централизованных систем питьевого водоснабжения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FE09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точках водоразбора внутренней водопроводной сети объект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Pr="00FE09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соответствуе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</w:t>
            </w:r>
            <w:r w:rsidRPr="00FE09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гигиеническому нормативу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</w:t>
            </w:r>
            <w:r w:rsidRPr="00FE09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Показатели безопасности питьевой воды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  <w:r w:rsidRPr="00FE09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, утвержденному постановлением Совета Министров Республики Беларусь от 25 января 2021 г.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№</w:t>
            </w:r>
            <w:r w:rsidRPr="00FE09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37.</w:t>
            </w:r>
          </w:p>
        </w:tc>
        <w:tc>
          <w:tcPr>
            <w:tcW w:w="731" w:type="pct"/>
            <w:shd w:val="clear" w:color="auto" w:fill="FFFFFF"/>
          </w:tcPr>
          <w:p w:rsidR="00FE0984" w:rsidRDefault="00FE0984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21 ОСЭТ</w:t>
            </w:r>
          </w:p>
          <w:p w:rsidR="00A416DE" w:rsidRDefault="00A416DE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FE098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18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A416DE" w:rsidRPr="0059751B" w:rsidRDefault="00A416D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712" w:type="pct"/>
            <w:shd w:val="clear" w:color="auto" w:fill="FFFFFF"/>
          </w:tcPr>
          <w:p w:rsidR="0054711D" w:rsidRDefault="0054711D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4711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Оборудование систем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ы</w:t>
            </w:r>
            <w:r w:rsidRPr="0054711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водоотведения объект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Pr="0054711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соответствуе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</w:t>
            </w:r>
            <w:r w:rsidRPr="0054711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предназначенной цели и обеспечива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ет</w:t>
            </w:r>
            <w:r w:rsidRPr="0054711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полное удаление сточных вод. Система водоотведения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находится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54711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исправном состоянии.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п.22 ОСЭТ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319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712" w:type="pct"/>
            <w:shd w:val="clear" w:color="auto" w:fill="FFFFFF"/>
          </w:tcPr>
          <w:p w:rsidR="00A726F9" w:rsidRPr="00A726F9" w:rsidRDefault="00A726F9" w:rsidP="00A726F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726F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Вентиляционные системы находятся в исправном состоянии и чистоте. На все действующие вентиляционные установки имеются паспорта.</w:t>
            </w:r>
          </w:p>
          <w:p w:rsidR="00A726F9" w:rsidRPr="00A726F9" w:rsidRDefault="00A726F9" w:rsidP="00A726F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726F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Профилактический осмотр, обслуживание и ремонт систем вентиляции и кондиционирования воздуха помещений объекта проводится с учетом рекомендаций их производителя, проектных организаций и организаций, проводящих паспортизацию систем вентиляции, но не реже одного раза в три года.</w:t>
            </w:r>
          </w:p>
          <w:p w:rsidR="0054711D" w:rsidRPr="0059751B" w:rsidRDefault="00A726F9" w:rsidP="00A726F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726F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Устранение выявленных неисправностей, дефектов систем вентиляции и кондиционирования проводится безотлагательно.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п. 19 ОСЭТ</w:t>
            </w:r>
          </w:p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20 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A96846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A96846">
              <w:rPr>
                <w:spacing w:val="-6"/>
                <w:sz w:val="24"/>
                <w:lang w:val="ru-RU"/>
              </w:rPr>
              <w:t>Возможность проветривания помещений объект</w:t>
            </w:r>
            <w:r>
              <w:rPr>
                <w:spacing w:val="-6"/>
                <w:sz w:val="24"/>
                <w:lang w:val="ru-RU"/>
              </w:rPr>
              <w:t>а</w:t>
            </w:r>
            <w:r w:rsidRPr="00A96846">
              <w:rPr>
                <w:spacing w:val="-6"/>
                <w:sz w:val="24"/>
                <w:lang w:val="ru-RU"/>
              </w:rPr>
              <w:t xml:space="preserve"> обеспечена круглогодично, в том числе через фрамуги, форточки и створки (створку) стеклопакетов.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21 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154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712" w:type="pct"/>
            <w:shd w:val="clear" w:color="auto" w:fill="FFFFFF"/>
          </w:tcPr>
          <w:p w:rsidR="0054711D" w:rsidRDefault="0054711D" w:rsidP="00A96846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A96846">
              <w:rPr>
                <w:spacing w:val="-6"/>
                <w:sz w:val="24"/>
                <w:lang w:val="ru-RU"/>
              </w:rPr>
              <w:t xml:space="preserve">Организация световой среды, уровни естественной </w:t>
            </w:r>
            <w:r>
              <w:rPr>
                <w:spacing w:val="-6"/>
                <w:sz w:val="24"/>
                <w:lang w:val="ru-RU"/>
              </w:rPr>
              <w:br/>
            </w:r>
            <w:r w:rsidRPr="00A96846">
              <w:rPr>
                <w:spacing w:val="-6"/>
                <w:sz w:val="24"/>
                <w:lang w:val="ru-RU"/>
              </w:rPr>
              <w:t>и искусственной освещенности помещений объект</w:t>
            </w:r>
            <w:r>
              <w:rPr>
                <w:spacing w:val="-6"/>
                <w:sz w:val="24"/>
                <w:lang w:val="ru-RU"/>
              </w:rPr>
              <w:t>а</w:t>
            </w:r>
            <w:r w:rsidRPr="00A96846">
              <w:rPr>
                <w:spacing w:val="-6"/>
                <w:sz w:val="24"/>
                <w:lang w:val="ru-RU"/>
              </w:rPr>
              <w:t xml:space="preserve">  соответств</w:t>
            </w:r>
            <w:r>
              <w:rPr>
                <w:spacing w:val="-6"/>
                <w:sz w:val="24"/>
                <w:lang w:val="ru-RU"/>
              </w:rPr>
              <w:t>уют</w:t>
            </w:r>
            <w:r w:rsidRPr="00A96846">
              <w:rPr>
                <w:spacing w:val="-6"/>
                <w:sz w:val="24"/>
                <w:lang w:val="ru-RU"/>
              </w:rPr>
              <w:t xml:space="preserve"> гигиеническому нормативу </w:t>
            </w:r>
            <w:r>
              <w:rPr>
                <w:spacing w:val="-6"/>
                <w:sz w:val="24"/>
                <w:lang w:val="ru-RU"/>
              </w:rPr>
              <w:t>«</w:t>
            </w:r>
            <w:r w:rsidRPr="00A96846">
              <w:rPr>
                <w:spacing w:val="-6"/>
                <w:sz w:val="24"/>
                <w:lang w:val="ru-RU"/>
              </w:rPr>
              <w:t>Показатели безопасности для человека световой среды помещений производственных, общественных и жилых зданий</w:t>
            </w:r>
            <w:r>
              <w:rPr>
                <w:spacing w:val="-6"/>
                <w:sz w:val="24"/>
                <w:lang w:val="ru-RU"/>
              </w:rPr>
              <w:t>»</w:t>
            </w:r>
            <w:r w:rsidRPr="00A96846">
              <w:rPr>
                <w:spacing w:val="-6"/>
                <w:sz w:val="24"/>
                <w:lang w:val="ru-RU"/>
              </w:rPr>
              <w:t xml:space="preserve">, утвержденному постановлением Совета Министров Республики Беларусь от 25 января 2021 г. </w:t>
            </w:r>
            <w:r w:rsidR="00CA0695">
              <w:rPr>
                <w:spacing w:val="-6"/>
                <w:sz w:val="24"/>
                <w:lang w:val="ru-RU"/>
              </w:rPr>
              <w:t>№</w:t>
            </w:r>
            <w:r w:rsidRPr="00A96846">
              <w:rPr>
                <w:spacing w:val="-6"/>
                <w:sz w:val="24"/>
                <w:lang w:val="ru-RU"/>
              </w:rPr>
              <w:t xml:space="preserve"> 37.</w:t>
            </w:r>
          </w:p>
          <w:p w:rsidR="0054711D" w:rsidRPr="0059751B" w:rsidRDefault="0054711D" w:rsidP="0054711D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54711D">
              <w:rPr>
                <w:spacing w:val="-6"/>
                <w:sz w:val="24"/>
                <w:lang w:val="ru-RU"/>
              </w:rPr>
              <w:t>Естественное и искусственное освещение помещений и рабочих мест объектов соответств</w:t>
            </w:r>
            <w:r>
              <w:rPr>
                <w:spacing w:val="-6"/>
                <w:sz w:val="24"/>
                <w:lang w:val="ru-RU"/>
              </w:rPr>
              <w:t>ует</w:t>
            </w:r>
            <w:r w:rsidRPr="0054711D">
              <w:rPr>
                <w:spacing w:val="-6"/>
                <w:sz w:val="24"/>
                <w:lang w:val="ru-RU"/>
              </w:rPr>
              <w:t xml:space="preserve"> характеру труда и разряду зрительных работ.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20 ОСЭТ</w:t>
            </w:r>
          </w:p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22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154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712" w:type="pct"/>
            <w:shd w:val="clear" w:color="auto" w:fill="FFFFFF"/>
          </w:tcPr>
          <w:p w:rsidR="0054711D" w:rsidRPr="00A96846" w:rsidRDefault="0054711D" w:rsidP="00EC7AF5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54711D">
              <w:rPr>
                <w:spacing w:val="-6"/>
                <w:sz w:val="24"/>
                <w:lang w:val="ru-RU"/>
              </w:rPr>
              <w:t>Остекление оконных проемов целостн</w:t>
            </w:r>
            <w:r>
              <w:rPr>
                <w:spacing w:val="-6"/>
                <w:sz w:val="24"/>
                <w:lang w:val="ru-RU"/>
              </w:rPr>
              <w:t>ое</w:t>
            </w:r>
            <w:r w:rsidRPr="0054711D">
              <w:rPr>
                <w:spacing w:val="-6"/>
                <w:sz w:val="24"/>
                <w:lang w:val="ru-RU"/>
              </w:rPr>
              <w:t>, осветительные приборы и защитн</w:t>
            </w:r>
            <w:r>
              <w:rPr>
                <w:spacing w:val="-6"/>
                <w:sz w:val="24"/>
                <w:lang w:val="ru-RU"/>
              </w:rPr>
              <w:t>ая</w:t>
            </w:r>
            <w:r w:rsidRPr="0054711D">
              <w:rPr>
                <w:spacing w:val="-6"/>
                <w:sz w:val="24"/>
                <w:lang w:val="ru-RU"/>
              </w:rPr>
              <w:t xml:space="preserve"> арматур</w:t>
            </w:r>
            <w:r>
              <w:rPr>
                <w:spacing w:val="-6"/>
                <w:sz w:val="24"/>
                <w:lang w:val="ru-RU"/>
              </w:rPr>
              <w:t>а</w:t>
            </w:r>
            <w:r w:rsidRPr="0054711D">
              <w:rPr>
                <w:spacing w:val="-6"/>
                <w:sz w:val="24"/>
                <w:lang w:val="ru-RU"/>
              </w:rPr>
              <w:t xml:space="preserve"> содерж</w:t>
            </w:r>
            <w:r>
              <w:rPr>
                <w:spacing w:val="-6"/>
                <w:sz w:val="24"/>
                <w:lang w:val="ru-RU"/>
              </w:rPr>
              <w:t>ится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54711D">
              <w:rPr>
                <w:spacing w:val="-6"/>
                <w:sz w:val="24"/>
                <w:lang w:val="ru-RU"/>
              </w:rPr>
              <w:t>в исправном состоянии и чистоте.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20 ОСЭТ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70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712" w:type="pct"/>
            <w:shd w:val="clear" w:color="auto" w:fill="FFFFFF"/>
          </w:tcPr>
          <w:p w:rsidR="00A726F9" w:rsidRPr="00A726F9" w:rsidRDefault="00A726F9" w:rsidP="00A726F9">
            <w:pPr>
              <w:pStyle w:val="a6"/>
              <w:tabs>
                <w:tab w:val="num" w:pos="-2160"/>
              </w:tabs>
              <w:ind w:left="33" w:firstLine="0"/>
              <w:jc w:val="both"/>
              <w:rPr>
                <w:spacing w:val="-6"/>
                <w:sz w:val="24"/>
                <w:lang w:val="ru-RU"/>
              </w:rPr>
            </w:pPr>
            <w:r w:rsidRPr="00A726F9">
              <w:rPr>
                <w:spacing w:val="-6"/>
                <w:sz w:val="24"/>
                <w:lang w:val="ru-RU"/>
              </w:rPr>
              <w:t>Помещения объекта оборудованы туалетами для работников (при необходимости – для посетителей). Допускается наличие одного туалета для работников и посетителей. В туалетах созданы условия для соблюдения личной гигиены.</w:t>
            </w:r>
          </w:p>
          <w:p w:rsidR="00A726F9" w:rsidRPr="00A726F9" w:rsidRDefault="00A726F9" w:rsidP="00A726F9">
            <w:pPr>
              <w:pStyle w:val="a6"/>
              <w:tabs>
                <w:tab w:val="num" w:pos="-2160"/>
              </w:tabs>
              <w:ind w:left="33" w:firstLine="0"/>
              <w:jc w:val="both"/>
              <w:rPr>
                <w:spacing w:val="-6"/>
                <w:sz w:val="24"/>
                <w:lang w:val="ru-RU"/>
              </w:rPr>
            </w:pPr>
            <w:r w:rsidRPr="00A726F9">
              <w:rPr>
                <w:spacing w:val="-6"/>
                <w:sz w:val="24"/>
                <w:lang w:val="ru-RU"/>
              </w:rPr>
              <w:t>Санитарные узлы укомплектованы держателями для туалетной бумаги, туалетной бумагой, урнами, унитазы – накладными сиденьями.</w:t>
            </w:r>
          </w:p>
          <w:p w:rsidR="0054711D" w:rsidRPr="0059751B" w:rsidRDefault="00A726F9" w:rsidP="00A726F9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A726F9">
              <w:rPr>
                <w:spacing w:val="-6"/>
                <w:sz w:val="24"/>
                <w:lang w:val="ru-RU"/>
              </w:rPr>
              <w:t>Туалеты содержатся в исправном состоянии и чистоте.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23 ОСЭТ</w:t>
            </w:r>
          </w:p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23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A726F9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2F37CD">
              <w:rPr>
                <w:spacing w:val="-6"/>
                <w:sz w:val="24"/>
                <w:lang w:val="ru-RU"/>
              </w:rPr>
              <w:t xml:space="preserve">Душевые оборудованы смесителями с подводкой проточной горячей и холодной воды, полочками для косметических моющих средств, </w:t>
            </w:r>
            <w:r w:rsidRPr="002F37CD">
              <w:rPr>
                <w:spacing w:val="-6"/>
                <w:sz w:val="24"/>
                <w:lang w:val="ru-RU"/>
              </w:rPr>
              <w:lastRenderedPageBreak/>
              <w:t>вешалками (крючками) для полотенец и мочалок, резиновыми ковриками.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п.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23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3.11.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A726F9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proofErr w:type="gramStart"/>
            <w:r w:rsidRPr="002F37CD">
              <w:rPr>
                <w:spacing w:val="-6"/>
                <w:sz w:val="24"/>
                <w:lang w:val="ru-RU"/>
              </w:rPr>
              <w:t>Раздевальные</w:t>
            </w:r>
            <w:proofErr w:type="gramEnd"/>
            <w:r w:rsidRPr="002F37CD">
              <w:rPr>
                <w:spacing w:val="-6"/>
                <w:sz w:val="24"/>
                <w:lang w:val="ru-RU"/>
              </w:rPr>
              <w:t xml:space="preserve"> оборудованы индивидуальными шкафчиками и скамейками. Количество индивидуальных шкафчиков соответств</w:t>
            </w:r>
            <w:r>
              <w:rPr>
                <w:spacing w:val="-6"/>
                <w:sz w:val="24"/>
                <w:lang w:val="ru-RU"/>
              </w:rPr>
              <w:t>ует</w:t>
            </w:r>
            <w:r w:rsidRPr="002F37CD">
              <w:rPr>
                <w:spacing w:val="-6"/>
                <w:sz w:val="24"/>
                <w:lang w:val="ru-RU"/>
              </w:rPr>
              <w:t xml:space="preserve"> количеству посетителей, которые могут одновременно посещать объект. 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B2112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23 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2F37CD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2F37CD">
              <w:rPr>
                <w:spacing w:val="-6"/>
                <w:sz w:val="24"/>
                <w:lang w:val="ru-RU"/>
              </w:rPr>
              <w:t>В раздевальных или смежных с ними помещениях в доступных для посетителей местах устан</w:t>
            </w:r>
            <w:r>
              <w:rPr>
                <w:spacing w:val="-6"/>
                <w:sz w:val="24"/>
                <w:lang w:val="ru-RU"/>
              </w:rPr>
              <w:t>овлены</w:t>
            </w:r>
            <w:r w:rsidRPr="002F37CD">
              <w:rPr>
                <w:spacing w:val="-6"/>
                <w:sz w:val="24"/>
                <w:lang w:val="ru-RU"/>
              </w:rPr>
              <w:t xml:space="preserve"> приборы для сушки волос (фены). 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B2112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23 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2F37CD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В</w:t>
            </w:r>
            <w:r w:rsidRPr="002F37CD">
              <w:rPr>
                <w:spacing w:val="-6"/>
                <w:sz w:val="24"/>
                <w:lang w:val="ru-RU"/>
              </w:rPr>
              <w:t xml:space="preserve"> раздевальных и душевых </w:t>
            </w:r>
            <w:r>
              <w:rPr>
                <w:spacing w:val="-6"/>
                <w:sz w:val="24"/>
                <w:lang w:val="ru-RU"/>
              </w:rPr>
              <w:t>поддерживается т</w:t>
            </w:r>
            <w:r w:rsidRPr="002F37CD">
              <w:rPr>
                <w:spacing w:val="-6"/>
                <w:sz w:val="24"/>
                <w:lang w:val="ru-RU"/>
              </w:rPr>
              <w:t>емпература воздуха 24 - 26 °C.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B2112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23 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8E070D">
        <w:trPr>
          <w:trHeight w:val="151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3.14.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2921DD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В</w:t>
            </w:r>
            <w:r w:rsidRPr="002F37CD">
              <w:rPr>
                <w:spacing w:val="-6"/>
                <w:sz w:val="24"/>
                <w:lang w:val="ru-RU"/>
              </w:rPr>
              <w:t xml:space="preserve"> раздевальных и душевых </w:t>
            </w:r>
            <w:r>
              <w:rPr>
                <w:spacing w:val="-6"/>
                <w:sz w:val="24"/>
                <w:lang w:val="ru-RU"/>
              </w:rPr>
              <w:br/>
              <w:t>не и</w:t>
            </w:r>
            <w:r w:rsidRPr="002F37CD">
              <w:rPr>
                <w:spacing w:val="-6"/>
                <w:sz w:val="24"/>
                <w:lang w:val="ru-RU"/>
              </w:rPr>
              <w:t>спольз</w:t>
            </w:r>
            <w:r>
              <w:rPr>
                <w:spacing w:val="-6"/>
                <w:sz w:val="24"/>
                <w:lang w:val="ru-RU"/>
              </w:rPr>
              <w:t>уются</w:t>
            </w:r>
            <w:r w:rsidRPr="002F37CD">
              <w:rPr>
                <w:spacing w:val="-6"/>
                <w:sz w:val="24"/>
                <w:lang w:val="ru-RU"/>
              </w:rPr>
              <w:t xml:space="preserve"> деревянны</w:t>
            </w:r>
            <w:r>
              <w:rPr>
                <w:spacing w:val="-6"/>
                <w:sz w:val="24"/>
                <w:lang w:val="ru-RU"/>
              </w:rPr>
              <w:t>е трапы</w:t>
            </w:r>
            <w:r w:rsidRPr="002F37CD">
              <w:rPr>
                <w:spacing w:val="-6"/>
                <w:sz w:val="24"/>
                <w:lang w:val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B2112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23 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3.15.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EC7AF5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2921DD">
              <w:rPr>
                <w:spacing w:val="-6"/>
                <w:sz w:val="24"/>
                <w:lang w:val="ru-RU"/>
              </w:rPr>
              <w:t>Умывальники в помещениях объектов оборудованы дозирующими устройствами с жидким мылом. После использования жидкого мыла в дозирующее устройство помеща</w:t>
            </w:r>
            <w:r>
              <w:rPr>
                <w:spacing w:val="-6"/>
                <w:sz w:val="24"/>
                <w:lang w:val="ru-RU"/>
              </w:rPr>
              <w:t>ется</w:t>
            </w:r>
            <w:r w:rsidRPr="002921DD">
              <w:rPr>
                <w:spacing w:val="-6"/>
                <w:sz w:val="24"/>
                <w:lang w:val="ru-RU"/>
              </w:rPr>
              <w:t xml:space="preserve"> новый флакон или пустая емкость заполня</w:t>
            </w:r>
            <w:r>
              <w:rPr>
                <w:spacing w:val="-6"/>
                <w:sz w:val="24"/>
                <w:lang w:val="ru-RU"/>
              </w:rPr>
              <w:t>ется</w:t>
            </w:r>
            <w:r w:rsidRPr="002921DD">
              <w:rPr>
                <w:spacing w:val="-6"/>
                <w:sz w:val="24"/>
                <w:lang w:val="ru-RU"/>
              </w:rPr>
              <w:t xml:space="preserve"> новой порцией жидкого мыла после ее мытья, дезинфекции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>и высушивания. Дозирующие устройства для жидкого мыла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>не пусты</w:t>
            </w:r>
            <w:r>
              <w:rPr>
                <w:spacing w:val="-6"/>
                <w:sz w:val="24"/>
                <w:lang w:val="ru-RU"/>
              </w:rPr>
              <w:t>е</w:t>
            </w:r>
            <w:r w:rsidRPr="002921DD">
              <w:rPr>
                <w:spacing w:val="-6"/>
                <w:sz w:val="24"/>
                <w:lang w:val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33 ОСЭТ</w:t>
            </w:r>
          </w:p>
          <w:p w:rsidR="0054711D" w:rsidRDefault="0054711D">
            <w:r w:rsidRPr="00B2112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23 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2921DD">
        <w:trPr>
          <w:trHeight w:val="150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3.16.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EC7AF5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2921DD">
              <w:rPr>
                <w:spacing w:val="-6"/>
                <w:sz w:val="24"/>
                <w:lang w:val="ru-RU"/>
              </w:rPr>
              <w:t>Все помещения и оборудование помещений объектов, включая спортивное оборудование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>и спортивный инвентарь, санитарно-технические</w:t>
            </w:r>
            <w:r>
              <w:rPr>
                <w:spacing w:val="-6"/>
                <w:sz w:val="24"/>
                <w:lang w:val="ru-RU"/>
              </w:rPr>
              <w:t xml:space="preserve"> приборы, </w:t>
            </w:r>
            <w:r w:rsidRPr="002921DD">
              <w:rPr>
                <w:spacing w:val="-6"/>
                <w:sz w:val="24"/>
                <w:lang w:val="ru-RU"/>
              </w:rPr>
              <w:t>содержатся в чистоте.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25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3.17.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EC7AF5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2921DD">
              <w:rPr>
                <w:spacing w:val="-6"/>
                <w:sz w:val="24"/>
                <w:lang w:val="ru-RU"/>
              </w:rPr>
              <w:t>Влажная уборка помещений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>и оборудования объект</w:t>
            </w:r>
            <w:r>
              <w:rPr>
                <w:spacing w:val="-6"/>
                <w:sz w:val="24"/>
                <w:lang w:val="ru-RU"/>
              </w:rPr>
              <w:t>а</w:t>
            </w:r>
            <w:r w:rsidRPr="002921DD">
              <w:rPr>
                <w:spacing w:val="-6"/>
                <w:sz w:val="24"/>
                <w:lang w:val="ru-RU"/>
              </w:rPr>
              <w:t xml:space="preserve"> проводится ежедневно и по мере необходимости с применением моющих и дезинфицирующих средств.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25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43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3.18.</w:t>
            </w:r>
          </w:p>
        </w:tc>
        <w:tc>
          <w:tcPr>
            <w:tcW w:w="1712" w:type="pct"/>
            <w:shd w:val="clear" w:color="auto" w:fill="FFFFFF"/>
          </w:tcPr>
          <w:p w:rsidR="0054711D" w:rsidRDefault="0054711D" w:rsidP="002921DD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Проводится дезинфекция:</w:t>
            </w:r>
          </w:p>
          <w:p w:rsidR="0054711D" w:rsidRDefault="0054711D" w:rsidP="002921DD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резиновых ковриков в душевых –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>в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 xml:space="preserve">конце дня с применением дезинфицирующих средств по фунгицидному режиму, обеспечивающему </w:t>
            </w:r>
            <w:r w:rsidRPr="002921DD">
              <w:rPr>
                <w:spacing w:val="-6"/>
                <w:sz w:val="24"/>
                <w:lang w:val="ru-RU"/>
              </w:rPr>
              <w:lastRenderedPageBreak/>
              <w:t>противогрибковое действие</w:t>
            </w:r>
            <w:r>
              <w:rPr>
                <w:spacing w:val="-6"/>
                <w:sz w:val="24"/>
                <w:lang w:val="ru-RU"/>
              </w:rPr>
              <w:t>;</w:t>
            </w:r>
          </w:p>
          <w:p w:rsidR="0054711D" w:rsidRDefault="0054711D" w:rsidP="002921DD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2921DD">
              <w:rPr>
                <w:spacing w:val="-6"/>
                <w:sz w:val="24"/>
                <w:lang w:val="ru-RU"/>
              </w:rPr>
              <w:t>наклад</w:t>
            </w:r>
            <w:r>
              <w:rPr>
                <w:spacing w:val="-6"/>
                <w:sz w:val="24"/>
                <w:lang w:val="ru-RU"/>
              </w:rPr>
              <w:t>ок</w:t>
            </w:r>
            <w:r w:rsidRPr="002921DD">
              <w:rPr>
                <w:spacing w:val="-6"/>
                <w:sz w:val="24"/>
                <w:lang w:val="ru-RU"/>
              </w:rPr>
              <w:t xml:space="preserve"> на унитазы </w:t>
            </w:r>
            <w:r>
              <w:rPr>
                <w:spacing w:val="-6"/>
                <w:sz w:val="24"/>
                <w:lang w:val="ru-RU"/>
              </w:rPr>
              <w:t>–</w:t>
            </w:r>
            <w:r w:rsidRPr="002921DD">
              <w:rPr>
                <w:spacing w:val="-6"/>
                <w:sz w:val="24"/>
                <w:lang w:val="ru-RU"/>
              </w:rPr>
              <w:t xml:space="preserve"> во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>время уборки;</w:t>
            </w:r>
          </w:p>
          <w:p w:rsidR="0054711D" w:rsidRPr="0059751B" w:rsidRDefault="0054711D" w:rsidP="002921DD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2921DD">
              <w:rPr>
                <w:spacing w:val="-6"/>
                <w:sz w:val="24"/>
                <w:lang w:val="ru-RU"/>
              </w:rPr>
              <w:t>емкост</w:t>
            </w:r>
            <w:r>
              <w:rPr>
                <w:spacing w:val="-6"/>
                <w:sz w:val="24"/>
                <w:lang w:val="ru-RU"/>
              </w:rPr>
              <w:t>ей</w:t>
            </w:r>
            <w:r w:rsidRPr="002921DD">
              <w:rPr>
                <w:spacing w:val="-6"/>
                <w:sz w:val="24"/>
                <w:lang w:val="ru-RU"/>
              </w:rPr>
              <w:t>, помещени</w:t>
            </w:r>
            <w:r>
              <w:rPr>
                <w:spacing w:val="-6"/>
                <w:sz w:val="24"/>
                <w:lang w:val="ru-RU"/>
              </w:rPr>
              <w:t>й</w:t>
            </w:r>
            <w:r w:rsidRPr="002921DD">
              <w:rPr>
                <w:spacing w:val="-6"/>
                <w:sz w:val="24"/>
                <w:lang w:val="ru-RU"/>
              </w:rPr>
              <w:t xml:space="preserve"> для хранения грязного белья </w:t>
            </w:r>
            <w:r>
              <w:rPr>
                <w:spacing w:val="-6"/>
                <w:sz w:val="24"/>
                <w:lang w:val="ru-RU"/>
              </w:rPr>
              <w:t>–</w:t>
            </w:r>
            <w:r w:rsidRPr="002921DD">
              <w:rPr>
                <w:spacing w:val="-6"/>
                <w:sz w:val="24"/>
                <w:lang w:val="ru-RU"/>
              </w:rPr>
              <w:t xml:space="preserve"> после</w:t>
            </w:r>
            <w:r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>освобождения от грязного белья.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25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3.19.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EC7AF5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2921DD">
              <w:rPr>
                <w:spacing w:val="-6"/>
                <w:sz w:val="24"/>
                <w:lang w:val="ru-RU"/>
              </w:rPr>
              <w:t>Генеральная уборка всех помещений объект</w:t>
            </w:r>
            <w:r>
              <w:rPr>
                <w:spacing w:val="-6"/>
                <w:sz w:val="24"/>
                <w:lang w:val="ru-RU"/>
              </w:rPr>
              <w:t>а</w:t>
            </w:r>
            <w:r w:rsidRPr="002921DD">
              <w:rPr>
                <w:spacing w:val="-6"/>
                <w:sz w:val="24"/>
                <w:lang w:val="ru-RU"/>
              </w:rPr>
              <w:t xml:space="preserve"> проводится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>не реже одного раза в месяц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>и по эпидемическим показаниям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>с применением моющих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>и дезинфицирующих сре</w:t>
            </w:r>
            <w:proofErr w:type="gramStart"/>
            <w:r w:rsidRPr="002921DD">
              <w:rPr>
                <w:spacing w:val="-6"/>
                <w:sz w:val="24"/>
                <w:lang w:val="ru-RU"/>
              </w:rPr>
              <w:t>дств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>в с</w:t>
            </w:r>
            <w:proofErr w:type="gramEnd"/>
            <w:r w:rsidRPr="002921DD">
              <w:rPr>
                <w:spacing w:val="-6"/>
                <w:sz w:val="24"/>
                <w:lang w:val="ru-RU"/>
              </w:rPr>
              <w:t>оответствии с инструкцией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2921DD">
              <w:rPr>
                <w:spacing w:val="-6"/>
                <w:sz w:val="24"/>
                <w:lang w:val="ru-RU"/>
              </w:rPr>
              <w:t>по их применению.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26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3.20.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7B36F7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7B36F7">
              <w:rPr>
                <w:spacing w:val="-6"/>
                <w:sz w:val="24"/>
                <w:lang w:val="ru-RU"/>
              </w:rPr>
              <w:t xml:space="preserve">Уборочный инвентарь, моющие </w:t>
            </w:r>
            <w:r>
              <w:rPr>
                <w:spacing w:val="-6"/>
                <w:sz w:val="24"/>
                <w:lang w:val="ru-RU"/>
              </w:rPr>
              <w:br/>
            </w:r>
            <w:r w:rsidRPr="007B36F7">
              <w:rPr>
                <w:spacing w:val="-6"/>
                <w:sz w:val="24"/>
                <w:lang w:val="ru-RU"/>
              </w:rPr>
              <w:t>и дезинфицирующие средства хран</w:t>
            </w:r>
            <w:r>
              <w:rPr>
                <w:spacing w:val="-6"/>
                <w:sz w:val="24"/>
                <w:lang w:val="ru-RU"/>
              </w:rPr>
              <w:t>я</w:t>
            </w:r>
            <w:r w:rsidRPr="007B36F7">
              <w:rPr>
                <w:spacing w:val="-6"/>
                <w:sz w:val="24"/>
                <w:lang w:val="ru-RU"/>
              </w:rPr>
              <w:t>тся в специально отведенных помещениях (местах) или отдельных шкафах.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6 ОСЭТ</w:t>
            </w:r>
          </w:p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27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3.21.</w:t>
            </w:r>
          </w:p>
        </w:tc>
        <w:tc>
          <w:tcPr>
            <w:tcW w:w="1712" w:type="pct"/>
            <w:shd w:val="clear" w:color="auto" w:fill="FFFFFF"/>
          </w:tcPr>
          <w:p w:rsidR="0054711D" w:rsidRDefault="0054711D" w:rsidP="007B36F7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 xml:space="preserve">Для санитарных узлов выделен отдельный инвентарь. </w:t>
            </w:r>
          </w:p>
          <w:p w:rsidR="0054711D" w:rsidRPr="0059751B" w:rsidRDefault="0054711D" w:rsidP="00EC7AF5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7B36F7">
              <w:rPr>
                <w:spacing w:val="-6"/>
                <w:sz w:val="24"/>
                <w:lang w:val="ru-RU"/>
              </w:rPr>
              <w:t>Уборочный инвентарь для уборки санитарных узлов име</w:t>
            </w:r>
            <w:r>
              <w:rPr>
                <w:spacing w:val="-6"/>
                <w:sz w:val="24"/>
                <w:lang w:val="ru-RU"/>
              </w:rPr>
              <w:t>е</w:t>
            </w:r>
            <w:r w:rsidRPr="007B36F7">
              <w:rPr>
                <w:spacing w:val="-6"/>
                <w:sz w:val="24"/>
                <w:lang w:val="ru-RU"/>
              </w:rPr>
              <w:t>т сигнальную маркировку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7B36F7">
              <w:rPr>
                <w:spacing w:val="-6"/>
                <w:sz w:val="24"/>
                <w:lang w:val="ru-RU"/>
              </w:rPr>
              <w:t>и хранится отдельно от другого уборочного инвентаря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7B36F7">
              <w:rPr>
                <w:spacing w:val="-6"/>
                <w:sz w:val="24"/>
                <w:lang w:val="ru-RU"/>
              </w:rPr>
              <w:t>в санитарных узлах или специально отведенных местах</w:t>
            </w:r>
            <w:r>
              <w:rPr>
                <w:spacing w:val="-6"/>
                <w:sz w:val="24"/>
                <w:lang w:val="ru-RU"/>
              </w:rPr>
              <w:t>,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н</w:t>
            </w:r>
            <w:r w:rsidRPr="007B36F7">
              <w:rPr>
                <w:spacing w:val="-6"/>
                <w:sz w:val="24"/>
                <w:lang w:val="ru-RU"/>
              </w:rPr>
              <w:t xml:space="preserve">е допускается </w:t>
            </w:r>
            <w:r>
              <w:rPr>
                <w:spacing w:val="-6"/>
                <w:sz w:val="24"/>
                <w:lang w:val="ru-RU"/>
              </w:rPr>
              <w:t>его х</w:t>
            </w:r>
            <w:r w:rsidRPr="007B36F7">
              <w:rPr>
                <w:spacing w:val="-6"/>
                <w:sz w:val="24"/>
                <w:lang w:val="ru-RU"/>
              </w:rPr>
              <w:t>ранение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7B36F7">
              <w:rPr>
                <w:spacing w:val="-6"/>
                <w:sz w:val="24"/>
                <w:lang w:val="ru-RU"/>
              </w:rPr>
              <w:t>в туалете в открытом виде.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6 ОСЭТ</w:t>
            </w:r>
          </w:p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27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3.22.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7B36F7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7B36F7">
              <w:rPr>
                <w:spacing w:val="-6"/>
                <w:sz w:val="24"/>
                <w:lang w:val="ru-RU"/>
              </w:rPr>
              <w:t>Уборочный инвентарь после использования промыва</w:t>
            </w:r>
            <w:r>
              <w:rPr>
                <w:spacing w:val="-6"/>
                <w:sz w:val="24"/>
                <w:lang w:val="ru-RU"/>
              </w:rPr>
              <w:t>етс</w:t>
            </w:r>
            <w:r w:rsidRPr="007B36F7">
              <w:rPr>
                <w:spacing w:val="-6"/>
                <w:sz w:val="24"/>
                <w:lang w:val="ru-RU"/>
              </w:rPr>
              <w:t>я горячей водой с моющими средствами и просушива</w:t>
            </w:r>
            <w:r>
              <w:rPr>
                <w:spacing w:val="-6"/>
                <w:sz w:val="24"/>
                <w:lang w:val="ru-RU"/>
              </w:rPr>
              <w:t>е</w:t>
            </w:r>
            <w:r w:rsidRPr="007B36F7">
              <w:rPr>
                <w:spacing w:val="-6"/>
                <w:sz w:val="24"/>
                <w:lang w:val="ru-RU"/>
              </w:rPr>
              <w:t>тся.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27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3.23.</w:t>
            </w:r>
          </w:p>
        </w:tc>
        <w:tc>
          <w:tcPr>
            <w:tcW w:w="1712" w:type="pct"/>
            <w:shd w:val="clear" w:color="auto" w:fill="FFFFFF"/>
          </w:tcPr>
          <w:p w:rsidR="0054711D" w:rsidRDefault="0054711D" w:rsidP="007B36F7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7B36F7">
              <w:rPr>
                <w:spacing w:val="-6"/>
                <w:sz w:val="24"/>
                <w:lang w:val="ru-RU"/>
              </w:rPr>
              <w:t>При хранении и использовании дезинфицирующих средств (приготовленных растворов дезинфицирующих средств) соблюда</w:t>
            </w:r>
            <w:r>
              <w:rPr>
                <w:spacing w:val="-6"/>
                <w:sz w:val="24"/>
                <w:lang w:val="ru-RU"/>
              </w:rPr>
              <w:t>ются</w:t>
            </w:r>
            <w:r w:rsidRPr="007B36F7">
              <w:rPr>
                <w:spacing w:val="-6"/>
                <w:sz w:val="24"/>
                <w:lang w:val="ru-RU"/>
              </w:rPr>
              <w:t xml:space="preserve"> условия их хранения (реализации) и сроки годности, установленные производителем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7B36F7">
              <w:rPr>
                <w:spacing w:val="-6"/>
                <w:sz w:val="24"/>
                <w:lang w:val="ru-RU"/>
              </w:rPr>
              <w:t>в инструкции по применению дезинфицирующих средств.</w:t>
            </w:r>
          </w:p>
          <w:p w:rsidR="0054711D" w:rsidRPr="0059751B" w:rsidRDefault="0054711D" w:rsidP="00A726F9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7B36F7">
              <w:rPr>
                <w:spacing w:val="-6"/>
                <w:sz w:val="24"/>
                <w:lang w:val="ru-RU"/>
              </w:rPr>
              <w:t>Приготовленные растворы дезинфицирующих сре</w:t>
            </w:r>
            <w:proofErr w:type="gramStart"/>
            <w:r w:rsidRPr="007B36F7">
              <w:rPr>
                <w:spacing w:val="-6"/>
                <w:sz w:val="24"/>
                <w:lang w:val="ru-RU"/>
              </w:rPr>
              <w:t>дств хр</w:t>
            </w:r>
            <w:proofErr w:type="gramEnd"/>
            <w:r w:rsidRPr="007B36F7">
              <w:rPr>
                <w:spacing w:val="-6"/>
                <w:sz w:val="24"/>
                <w:lang w:val="ru-RU"/>
              </w:rPr>
              <w:t>ан</w:t>
            </w:r>
            <w:r>
              <w:rPr>
                <w:spacing w:val="-6"/>
                <w:sz w:val="24"/>
                <w:lang w:val="ru-RU"/>
              </w:rPr>
              <w:t>ятся</w:t>
            </w:r>
            <w:r w:rsidRPr="007B36F7">
              <w:rPr>
                <w:spacing w:val="-6"/>
                <w:sz w:val="24"/>
                <w:lang w:val="ru-RU"/>
              </w:rPr>
              <w:t xml:space="preserve"> в закрытых емкостях, промаркированн</w:t>
            </w:r>
            <w:r>
              <w:rPr>
                <w:spacing w:val="-6"/>
                <w:sz w:val="24"/>
                <w:lang w:val="ru-RU"/>
              </w:rPr>
              <w:t>ых</w:t>
            </w:r>
            <w:r w:rsidRPr="007B36F7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br/>
            </w:r>
            <w:r w:rsidRPr="007B36F7">
              <w:rPr>
                <w:spacing w:val="-6"/>
                <w:sz w:val="24"/>
                <w:lang w:val="ru-RU"/>
              </w:rPr>
              <w:t>с указанием наименования дезинфицирующего средства, его концентрации и даты приготовления раствора.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28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3.24.</w:t>
            </w:r>
          </w:p>
        </w:tc>
        <w:tc>
          <w:tcPr>
            <w:tcW w:w="1712" w:type="pct"/>
            <w:shd w:val="clear" w:color="auto" w:fill="FFFFFF"/>
          </w:tcPr>
          <w:p w:rsidR="0054711D" w:rsidRDefault="0054711D" w:rsidP="007B36F7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Н</w:t>
            </w:r>
            <w:r w:rsidRPr="007B36F7">
              <w:rPr>
                <w:spacing w:val="-6"/>
                <w:sz w:val="24"/>
                <w:lang w:val="ru-RU"/>
              </w:rPr>
              <w:t xml:space="preserve">е допускается </w:t>
            </w:r>
            <w:r>
              <w:rPr>
                <w:spacing w:val="-6"/>
                <w:sz w:val="24"/>
                <w:lang w:val="ru-RU"/>
              </w:rPr>
              <w:t>п</w:t>
            </w:r>
            <w:r w:rsidRPr="007B36F7">
              <w:rPr>
                <w:spacing w:val="-6"/>
                <w:sz w:val="24"/>
                <w:lang w:val="ru-RU"/>
              </w:rPr>
              <w:t>ересечение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7B36F7">
              <w:rPr>
                <w:spacing w:val="-6"/>
                <w:sz w:val="24"/>
                <w:lang w:val="ru-RU"/>
              </w:rPr>
              <w:t xml:space="preserve">и соприкосновение потоков чистого и грязного белья при хранении и транспортировке. </w:t>
            </w:r>
          </w:p>
          <w:p w:rsidR="0054711D" w:rsidRDefault="0054711D" w:rsidP="007B36F7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7B36F7">
              <w:rPr>
                <w:spacing w:val="-6"/>
                <w:sz w:val="24"/>
                <w:lang w:val="ru-RU"/>
              </w:rPr>
              <w:t>Для хранения чистого белья на объект</w:t>
            </w:r>
            <w:r>
              <w:rPr>
                <w:spacing w:val="-6"/>
                <w:sz w:val="24"/>
                <w:lang w:val="ru-RU"/>
              </w:rPr>
              <w:t>е</w:t>
            </w:r>
            <w:r w:rsidRPr="007B36F7">
              <w:rPr>
                <w:spacing w:val="-6"/>
                <w:sz w:val="24"/>
                <w:lang w:val="ru-RU"/>
              </w:rPr>
              <w:t xml:space="preserve"> выделены специально оборудованные для этих целей шкафы или стеллажи, имеющие покрытие, устойчивое к моющим и дезинфицирующим средствам</w:t>
            </w:r>
            <w:proofErr w:type="gramStart"/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7B36F7">
              <w:rPr>
                <w:spacing w:val="-6"/>
                <w:sz w:val="24"/>
                <w:lang w:val="ru-RU"/>
              </w:rPr>
              <w:t>В</w:t>
            </w:r>
            <w:proofErr w:type="gramEnd"/>
            <w:r w:rsidRPr="007B36F7">
              <w:rPr>
                <w:spacing w:val="-6"/>
                <w:sz w:val="24"/>
                <w:lang w:val="ru-RU"/>
              </w:rPr>
              <w:t xml:space="preserve"> шкафах (стеллажах) для хранения чистого белья не допускается хранение посторонних вещей.</w:t>
            </w:r>
          </w:p>
          <w:p w:rsidR="0054711D" w:rsidRPr="0059751B" w:rsidRDefault="0054711D" w:rsidP="00EC7AF5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Н</w:t>
            </w:r>
            <w:r w:rsidRPr="0084146A">
              <w:rPr>
                <w:spacing w:val="-6"/>
                <w:sz w:val="24"/>
                <w:lang w:val="ru-RU"/>
              </w:rPr>
              <w:t xml:space="preserve">е допускается </w:t>
            </w:r>
            <w:r>
              <w:rPr>
                <w:spacing w:val="-6"/>
                <w:sz w:val="24"/>
                <w:lang w:val="ru-RU"/>
              </w:rPr>
              <w:t>т</w:t>
            </w:r>
            <w:r w:rsidRPr="0084146A">
              <w:rPr>
                <w:spacing w:val="-6"/>
                <w:sz w:val="24"/>
                <w:lang w:val="ru-RU"/>
              </w:rPr>
              <w:t>ранспортировка грязного и чистого белья в одной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84146A">
              <w:rPr>
                <w:spacing w:val="-6"/>
                <w:sz w:val="24"/>
                <w:lang w:val="ru-RU"/>
              </w:rPr>
              <w:t>и той же таре.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29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3.25.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7B36F7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7B36F7">
              <w:rPr>
                <w:spacing w:val="-6"/>
                <w:sz w:val="24"/>
                <w:lang w:val="ru-RU"/>
              </w:rPr>
              <w:t>Стирка грязного белья производится в прачечных</w:t>
            </w:r>
            <w:r>
              <w:rPr>
                <w:spacing w:val="-6"/>
                <w:sz w:val="24"/>
                <w:lang w:val="ru-RU"/>
              </w:rPr>
              <w:t xml:space="preserve"> либо </w:t>
            </w:r>
            <w:r>
              <w:rPr>
                <w:spacing w:val="-6"/>
                <w:sz w:val="24"/>
                <w:lang w:val="ru-RU"/>
              </w:rPr>
              <w:br/>
            </w:r>
            <w:r w:rsidRPr="007B36F7">
              <w:rPr>
                <w:spacing w:val="-6"/>
                <w:sz w:val="24"/>
                <w:lang w:val="ru-RU"/>
              </w:rPr>
              <w:t xml:space="preserve">на объекте </w:t>
            </w:r>
            <w:r>
              <w:rPr>
                <w:spacing w:val="-6"/>
                <w:sz w:val="24"/>
                <w:lang w:val="ru-RU"/>
              </w:rPr>
              <w:t>(</w:t>
            </w:r>
            <w:r w:rsidRPr="007B36F7">
              <w:rPr>
                <w:spacing w:val="-6"/>
                <w:sz w:val="24"/>
                <w:lang w:val="ru-RU"/>
              </w:rPr>
              <w:t>при создании условий для ее проведения и сушки белья</w:t>
            </w:r>
            <w:r>
              <w:rPr>
                <w:spacing w:val="-6"/>
                <w:sz w:val="24"/>
                <w:lang w:val="ru-RU"/>
              </w:rPr>
              <w:t>)</w:t>
            </w:r>
            <w:r w:rsidRPr="007B36F7">
              <w:rPr>
                <w:spacing w:val="-6"/>
                <w:sz w:val="24"/>
                <w:lang w:val="ru-RU"/>
              </w:rPr>
              <w:t xml:space="preserve">. </w:t>
            </w:r>
            <w:r>
              <w:rPr>
                <w:spacing w:val="-6"/>
                <w:sz w:val="24"/>
                <w:lang w:val="ru-RU"/>
              </w:rPr>
              <w:t>Н</w:t>
            </w:r>
            <w:r w:rsidRPr="007B36F7">
              <w:rPr>
                <w:spacing w:val="-6"/>
                <w:sz w:val="24"/>
                <w:lang w:val="ru-RU"/>
              </w:rPr>
              <w:t>е допускается</w:t>
            </w:r>
            <w:r>
              <w:rPr>
                <w:spacing w:val="-6"/>
                <w:sz w:val="24"/>
                <w:lang w:val="ru-RU"/>
              </w:rPr>
              <w:t xml:space="preserve"> стирка грязного белья на дому.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29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3.26.</w:t>
            </w:r>
          </w:p>
        </w:tc>
        <w:tc>
          <w:tcPr>
            <w:tcW w:w="1712" w:type="pct"/>
            <w:shd w:val="clear" w:color="auto" w:fill="FFFFFF"/>
          </w:tcPr>
          <w:p w:rsidR="0054711D" w:rsidRDefault="0054711D" w:rsidP="007B36F7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7B36F7">
              <w:rPr>
                <w:spacing w:val="-6"/>
                <w:sz w:val="24"/>
                <w:lang w:val="ru-RU"/>
              </w:rPr>
              <w:t>Тара для транспортировки белья выполнена из материалов, устойчивых к моющим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7B36F7">
              <w:rPr>
                <w:spacing w:val="-6"/>
                <w:sz w:val="24"/>
                <w:lang w:val="ru-RU"/>
              </w:rPr>
              <w:t>и дезинфицирующим средствам</w:t>
            </w:r>
            <w:r>
              <w:rPr>
                <w:spacing w:val="-6"/>
                <w:sz w:val="24"/>
                <w:lang w:val="ru-RU"/>
              </w:rPr>
              <w:t>.</w:t>
            </w:r>
            <w:r w:rsidRPr="007B36F7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 xml:space="preserve">Имеется </w:t>
            </w:r>
            <w:r w:rsidRPr="007B36F7">
              <w:rPr>
                <w:spacing w:val="-6"/>
                <w:sz w:val="24"/>
                <w:lang w:val="ru-RU"/>
              </w:rPr>
              <w:t>раздельн</w:t>
            </w:r>
            <w:r>
              <w:rPr>
                <w:spacing w:val="-6"/>
                <w:sz w:val="24"/>
                <w:lang w:val="ru-RU"/>
              </w:rPr>
              <w:t>ая тара</w:t>
            </w:r>
            <w:r w:rsidRPr="007B36F7">
              <w:rPr>
                <w:spacing w:val="-6"/>
                <w:sz w:val="24"/>
                <w:lang w:val="ru-RU"/>
              </w:rPr>
              <w:t xml:space="preserve"> для чистого и грязного белья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с</w:t>
            </w:r>
            <w:r w:rsidRPr="007B36F7">
              <w:rPr>
                <w:spacing w:val="-6"/>
                <w:sz w:val="24"/>
                <w:lang w:val="ru-RU"/>
              </w:rPr>
              <w:t xml:space="preserve"> соответствующ</w:t>
            </w:r>
            <w:r>
              <w:rPr>
                <w:spacing w:val="-6"/>
                <w:sz w:val="24"/>
                <w:lang w:val="ru-RU"/>
              </w:rPr>
              <w:t>ей</w:t>
            </w:r>
            <w:r w:rsidRPr="007B36F7">
              <w:rPr>
                <w:spacing w:val="-6"/>
                <w:sz w:val="24"/>
                <w:lang w:val="ru-RU"/>
              </w:rPr>
              <w:t xml:space="preserve"> маркировк</w:t>
            </w:r>
            <w:r>
              <w:rPr>
                <w:spacing w:val="-6"/>
                <w:sz w:val="24"/>
                <w:lang w:val="ru-RU"/>
              </w:rPr>
              <w:t>ой</w:t>
            </w:r>
            <w:r w:rsidRPr="007B36F7">
              <w:rPr>
                <w:spacing w:val="-6"/>
                <w:sz w:val="24"/>
                <w:lang w:val="ru-RU"/>
              </w:rPr>
              <w:t>.</w:t>
            </w:r>
          </w:p>
          <w:p w:rsidR="0054711D" w:rsidRPr="0059751B" w:rsidRDefault="0054711D" w:rsidP="00EC7AF5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7B36F7">
              <w:rPr>
                <w:spacing w:val="-6"/>
                <w:sz w:val="24"/>
                <w:lang w:val="ru-RU"/>
              </w:rPr>
              <w:t>После каждого использования (транспортировки) тары для белья осуществляется ее мытье (стирка)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7B36F7">
              <w:rPr>
                <w:spacing w:val="-6"/>
                <w:sz w:val="24"/>
                <w:lang w:val="ru-RU"/>
              </w:rPr>
              <w:t>с применением моющих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7B36F7">
              <w:rPr>
                <w:spacing w:val="-6"/>
                <w:sz w:val="24"/>
                <w:lang w:val="ru-RU"/>
              </w:rPr>
              <w:t>и дезинфицирующих средств.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29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3.27.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EC7AF5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84146A">
              <w:rPr>
                <w:spacing w:val="-6"/>
                <w:sz w:val="24"/>
                <w:lang w:val="ru-RU"/>
              </w:rPr>
              <w:t xml:space="preserve">У работников, осуществляющих выдачу чистого и прием грязного белья, </w:t>
            </w:r>
            <w:r>
              <w:rPr>
                <w:spacing w:val="-6"/>
                <w:sz w:val="24"/>
                <w:lang w:val="ru-RU"/>
              </w:rPr>
              <w:t>имеется</w:t>
            </w:r>
            <w:r w:rsidRPr="0084146A">
              <w:rPr>
                <w:spacing w:val="-6"/>
                <w:sz w:val="24"/>
                <w:lang w:val="ru-RU"/>
              </w:rPr>
              <w:t xml:space="preserve"> отдельная санитарная одежда для работы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84146A">
              <w:rPr>
                <w:spacing w:val="-6"/>
                <w:sz w:val="24"/>
                <w:lang w:val="ru-RU"/>
              </w:rPr>
              <w:t>с чистым и грязным бельем.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29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3.28.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54711D" w:rsidP="00EC7AF5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84146A">
              <w:rPr>
                <w:spacing w:val="-6"/>
                <w:sz w:val="24"/>
                <w:lang w:val="ru-RU"/>
              </w:rPr>
              <w:t>На объект</w:t>
            </w:r>
            <w:r>
              <w:rPr>
                <w:spacing w:val="-6"/>
                <w:sz w:val="24"/>
                <w:lang w:val="ru-RU"/>
              </w:rPr>
              <w:t>е</w:t>
            </w:r>
            <w:r w:rsidRPr="0084146A">
              <w:rPr>
                <w:spacing w:val="-6"/>
                <w:sz w:val="24"/>
                <w:lang w:val="ru-RU"/>
              </w:rPr>
              <w:t xml:space="preserve"> созданы условия для соблюдения работниками личной гигиены, раздельного хранения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84146A">
              <w:rPr>
                <w:spacing w:val="-6"/>
                <w:sz w:val="24"/>
                <w:lang w:val="ru-RU"/>
              </w:rPr>
              <w:t>их личной и чистой санитарной одежды, хранения грязной санитарной одежды.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30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54711D" w:rsidP="006C76FA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3.29.</w:t>
            </w:r>
          </w:p>
        </w:tc>
        <w:tc>
          <w:tcPr>
            <w:tcW w:w="1712" w:type="pct"/>
            <w:shd w:val="clear" w:color="auto" w:fill="FFFFFF"/>
          </w:tcPr>
          <w:p w:rsidR="0054711D" w:rsidRDefault="0054711D" w:rsidP="00F91BD0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Н</w:t>
            </w:r>
            <w:r w:rsidRPr="0084146A">
              <w:rPr>
                <w:spacing w:val="-6"/>
                <w:sz w:val="24"/>
                <w:lang w:val="ru-RU"/>
              </w:rPr>
              <w:t>е допускается наличие грызунов и насекомых</w:t>
            </w:r>
            <w:r>
              <w:rPr>
                <w:spacing w:val="-6"/>
                <w:sz w:val="24"/>
                <w:lang w:val="ru-RU"/>
              </w:rPr>
              <w:t xml:space="preserve"> в помещениях объекта.</w:t>
            </w:r>
          </w:p>
          <w:p w:rsidR="0054711D" w:rsidRDefault="0054711D" w:rsidP="00F91BD0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84146A">
              <w:rPr>
                <w:spacing w:val="-6"/>
                <w:sz w:val="24"/>
                <w:lang w:val="ru-RU"/>
              </w:rPr>
              <w:t xml:space="preserve">Дезинсекционные 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84146A">
              <w:rPr>
                <w:spacing w:val="-6"/>
                <w:sz w:val="24"/>
                <w:lang w:val="ru-RU"/>
              </w:rPr>
              <w:t>и дератизационные мероприятия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84146A">
              <w:rPr>
                <w:spacing w:val="-6"/>
                <w:sz w:val="24"/>
                <w:lang w:val="ru-RU"/>
              </w:rPr>
              <w:t>на объектах провод</w:t>
            </w:r>
            <w:r>
              <w:rPr>
                <w:spacing w:val="-6"/>
                <w:sz w:val="24"/>
                <w:lang w:val="ru-RU"/>
              </w:rPr>
              <w:t>ятся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 w:rsidRPr="0084146A">
              <w:rPr>
                <w:spacing w:val="-6"/>
                <w:sz w:val="24"/>
                <w:lang w:val="ru-RU"/>
              </w:rPr>
              <w:t xml:space="preserve">с </w:t>
            </w:r>
            <w:r w:rsidRPr="0084146A">
              <w:rPr>
                <w:spacing w:val="-6"/>
                <w:sz w:val="24"/>
                <w:lang w:val="ru-RU"/>
              </w:rPr>
              <w:lastRenderedPageBreak/>
              <w:t>использованием препаратов, разрешенных к применению.</w:t>
            </w:r>
          </w:p>
          <w:p w:rsidR="0054711D" w:rsidRPr="0059751B" w:rsidRDefault="0054711D" w:rsidP="00EC7AF5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Н</w:t>
            </w:r>
            <w:r w:rsidRPr="0084146A">
              <w:rPr>
                <w:spacing w:val="-6"/>
                <w:sz w:val="24"/>
                <w:lang w:val="ru-RU"/>
              </w:rPr>
              <w:t xml:space="preserve">е допускается </w:t>
            </w:r>
            <w:r>
              <w:rPr>
                <w:spacing w:val="-6"/>
                <w:sz w:val="24"/>
                <w:lang w:val="ru-RU"/>
              </w:rPr>
              <w:t>п</w:t>
            </w:r>
            <w:r w:rsidRPr="0084146A">
              <w:rPr>
                <w:spacing w:val="-6"/>
                <w:sz w:val="24"/>
                <w:lang w:val="ru-RU"/>
              </w:rPr>
              <w:t xml:space="preserve">роведение дератизационных </w:t>
            </w:r>
            <w:r>
              <w:rPr>
                <w:spacing w:val="-6"/>
                <w:sz w:val="24"/>
                <w:lang w:val="ru-RU"/>
              </w:rPr>
              <w:br/>
            </w:r>
            <w:r w:rsidRPr="0084146A">
              <w:rPr>
                <w:spacing w:val="-6"/>
                <w:sz w:val="24"/>
                <w:lang w:val="ru-RU"/>
              </w:rPr>
              <w:t>и дезинсекционных меропр</w:t>
            </w:r>
            <w:r>
              <w:rPr>
                <w:spacing w:val="-6"/>
                <w:sz w:val="24"/>
                <w:lang w:val="ru-RU"/>
              </w:rPr>
              <w:t>иятий</w:t>
            </w:r>
            <w:r w:rsidR="00EC7AF5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pacing w:val="-6"/>
                <w:sz w:val="24"/>
                <w:lang w:val="ru-RU"/>
              </w:rPr>
              <w:t>в присутствии посетителей.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п. 5 ОСЭТ</w:t>
            </w:r>
          </w:p>
          <w:p w:rsidR="0054711D" w:rsidRDefault="0054711D"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31 </w:t>
            </w:r>
            <w:r w:rsidRPr="006A64B4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306"/>
        </w:trPr>
        <w:tc>
          <w:tcPr>
            <w:tcW w:w="395" w:type="pct"/>
            <w:shd w:val="clear" w:color="auto" w:fill="FFFFFF"/>
          </w:tcPr>
          <w:p w:rsidR="0054711D" w:rsidRPr="0059751B" w:rsidRDefault="0054711D" w:rsidP="005A4A38">
            <w:pPr>
              <w:tabs>
                <w:tab w:val="left" w:pos="275"/>
              </w:tabs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605" w:type="pct"/>
            <w:gridSpan w:val="7"/>
            <w:shd w:val="clear" w:color="auto" w:fill="FFFFFF"/>
          </w:tcPr>
          <w:p w:rsidR="0054711D" w:rsidRPr="0059751B" w:rsidRDefault="0054711D" w:rsidP="00AF1FB7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i/>
                <w:spacing w:val="-6"/>
                <w:sz w:val="24"/>
                <w:lang w:val="ru-RU"/>
              </w:rPr>
            </w:pPr>
            <w:r w:rsidRPr="0059751B">
              <w:rPr>
                <w:i/>
                <w:spacing w:val="-6"/>
                <w:sz w:val="24"/>
                <w:lang w:val="ru-RU"/>
              </w:rPr>
              <w:t xml:space="preserve">Итого баллов по результатам оценки – </w:t>
            </w:r>
          </w:p>
        </w:tc>
      </w:tr>
      <w:tr w:rsidR="0054711D" w:rsidRPr="0059751B" w:rsidTr="00976B0A">
        <w:trPr>
          <w:trHeight w:val="281"/>
        </w:trPr>
        <w:tc>
          <w:tcPr>
            <w:tcW w:w="395" w:type="pct"/>
            <w:shd w:val="clear" w:color="auto" w:fill="FFFFFF"/>
          </w:tcPr>
          <w:p w:rsidR="0054711D" w:rsidRPr="0059751B" w:rsidRDefault="0003407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4</w:t>
            </w:r>
            <w:r w:rsidR="0054711D" w:rsidRPr="0059751B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5" w:type="pct"/>
            <w:gridSpan w:val="7"/>
            <w:shd w:val="clear" w:color="auto" w:fill="FFFFFF"/>
          </w:tcPr>
          <w:p w:rsidR="0054711D" w:rsidRPr="0059751B" w:rsidRDefault="0054711D" w:rsidP="00A80FF8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b/>
                <w:spacing w:val="-6"/>
                <w:sz w:val="24"/>
                <w:lang w:val="ru-RU"/>
              </w:rPr>
            </w:pPr>
            <w:r w:rsidRPr="0059751B">
              <w:rPr>
                <w:b/>
                <w:spacing w:val="-6"/>
                <w:sz w:val="24"/>
                <w:lang w:val="ru-RU"/>
              </w:rPr>
              <w:t xml:space="preserve">Требования к </w:t>
            </w:r>
            <w:r>
              <w:rPr>
                <w:b/>
                <w:spacing w:val="-6"/>
                <w:sz w:val="24"/>
                <w:lang w:val="ru-RU"/>
              </w:rPr>
              <w:t xml:space="preserve">содержанию и эксплуатации </w:t>
            </w:r>
            <w:r w:rsidR="00A80FF8">
              <w:rPr>
                <w:b/>
                <w:spacing w:val="-6"/>
                <w:sz w:val="24"/>
                <w:lang w:val="ru-RU"/>
              </w:rPr>
              <w:t>бассейнов и аквапарков</w:t>
            </w:r>
            <w:r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9751B">
              <w:rPr>
                <w:b/>
                <w:i/>
                <w:spacing w:val="-6"/>
                <w:sz w:val="24"/>
                <w:lang w:val="ru-RU"/>
              </w:rPr>
              <w:t xml:space="preserve">(максимальное количество баллов – </w:t>
            </w:r>
            <w:r w:rsidR="00A80FF8">
              <w:rPr>
                <w:b/>
                <w:i/>
                <w:spacing w:val="-6"/>
                <w:sz w:val="24"/>
                <w:lang w:val="ru-RU"/>
              </w:rPr>
              <w:t>60</w:t>
            </w:r>
            <w:r w:rsidRPr="0059751B">
              <w:rPr>
                <w:b/>
                <w:i/>
                <w:spacing w:val="-6"/>
                <w:sz w:val="24"/>
                <w:lang w:val="ru-RU"/>
              </w:rPr>
              <w:t xml:space="preserve">) </w:t>
            </w: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03407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54711D"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C92C9E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Бассейн и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ли</w:t>
            </w:r>
            <w:r w:rsidRP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аквапарк (далее, если не определено иное,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 бассейн</w:t>
            </w:r>
            <w:r w:rsidRP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) оборудова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</w:t>
            </w:r>
            <w:r w:rsidRP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системами, обеспечивающими водообмен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ваннах бассейнов</w:t>
            </w:r>
            <w:r w:rsid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(</w:t>
            </w:r>
            <w:r w:rsidRP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циркуляционной системой водообмена (далее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 w:rsidRP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бассейн рециркуляционного типа) или проточной системой водообмена (далее - бассейн проточного типа) или системой водообмена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с периодической сменой воды без циркуляции или протока (далее </w:t>
            </w:r>
            <w:r w:rsid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 w:rsidRP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бассейн</w:t>
            </w:r>
            <w:r w:rsid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периодической сменой воды)</w:t>
            </w:r>
            <w:r w:rsid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)</w:t>
            </w:r>
            <w:r w:rsidRP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 w:rsidP="00C92C9E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32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70"/>
        </w:trPr>
        <w:tc>
          <w:tcPr>
            <w:tcW w:w="395" w:type="pct"/>
            <w:shd w:val="clear" w:color="auto" w:fill="FFFFFF"/>
          </w:tcPr>
          <w:p w:rsidR="0054711D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54711D"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6C76FA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Сооружения для очистки, обеззараживания и распределения воды обеспечива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ю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 эффективность обработки воды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безопасность работы бассейна.</w:t>
            </w:r>
          </w:p>
        </w:tc>
        <w:tc>
          <w:tcPr>
            <w:tcW w:w="731" w:type="pct"/>
            <w:shd w:val="clear" w:color="auto" w:fill="FFFFFF"/>
          </w:tcPr>
          <w:p w:rsidR="006C76FA" w:rsidRDefault="006C76FA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66 ОСЭТ</w:t>
            </w:r>
          </w:p>
          <w:p w:rsidR="0054711D" w:rsidRDefault="0054711D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33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54711D"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6C76FA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Каждая ванна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имеет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свою систему водоподготовки, обеспечивающую постоянство температуры воды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и автоматическое дозирование реагентов.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е допускается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оследовательное включение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единую систему водоподготовки двух или более бассейнов.</w:t>
            </w:r>
          </w:p>
        </w:tc>
        <w:tc>
          <w:tcPr>
            <w:tcW w:w="731" w:type="pct"/>
            <w:shd w:val="clear" w:color="auto" w:fill="FFFFFF"/>
          </w:tcPr>
          <w:p w:rsidR="006C76FA" w:rsidRDefault="006C76FA" w:rsidP="006C76FA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66 ОСЭТ</w:t>
            </w:r>
          </w:p>
          <w:p w:rsidR="0054711D" w:rsidRDefault="006C76FA" w:rsidP="006C76FA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33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54711D"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6C76FA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Оборудование систем водоподготовки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исправно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, использ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уется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в соответствии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назначением, указанным производителем в эксплуатационных документах.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системе водоподготовки бассейн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рециркуляционного типа используется оборудование для общественных бассейнов в соответствии с классификацией производителя.</w:t>
            </w:r>
          </w:p>
        </w:tc>
        <w:tc>
          <w:tcPr>
            <w:tcW w:w="731" w:type="pct"/>
            <w:shd w:val="clear" w:color="auto" w:fill="FFFFFF"/>
          </w:tcPr>
          <w:p w:rsidR="0054711D" w:rsidRDefault="0054711D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33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54711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54711D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4</w:t>
            </w:r>
            <w:r w:rsidR="0054711D"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1712" w:type="pct"/>
            <w:shd w:val="clear" w:color="auto" w:fill="FFFFFF"/>
          </w:tcPr>
          <w:p w:rsidR="0054711D" w:rsidRPr="0059751B" w:rsidRDefault="006C76FA" w:rsidP="006C76FA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Вода, подаваемая в ванны, обеззараж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ивается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(посредством хлорирования, бромирования, озонирования, ультрафиолетового излучения 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другими разрешенными методами).</w:t>
            </w:r>
          </w:p>
        </w:tc>
        <w:tc>
          <w:tcPr>
            <w:tcW w:w="731" w:type="pct"/>
            <w:shd w:val="clear" w:color="auto" w:fill="FFFFFF"/>
          </w:tcPr>
          <w:p w:rsidR="006C76FA" w:rsidRPr="006C76FA" w:rsidRDefault="006C76FA" w:rsidP="006C76FA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66 ОСЭТ</w:t>
            </w:r>
          </w:p>
          <w:p w:rsidR="0054711D" w:rsidRDefault="006C76FA" w:rsidP="006C76FA"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33 СанНиП</w:t>
            </w:r>
          </w:p>
        </w:tc>
        <w:tc>
          <w:tcPr>
            <w:tcW w:w="254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54711D" w:rsidRPr="0059751B" w:rsidRDefault="0054711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C92C9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C92C9E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1712" w:type="pct"/>
            <w:shd w:val="clear" w:color="auto" w:fill="FFFFFF"/>
          </w:tcPr>
          <w:p w:rsidR="00C92C9E" w:rsidRPr="0059751B" w:rsidRDefault="006C76FA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Для обработки воды в ваннах открытых, крытых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комбинированных плавательных бассейнов, бассейнов и водных аттракционов в аквапарках применя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ю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тся химические реагенты и дезинфицирующие средства, предназначенные для этих целей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разрешенные к применению.</w:t>
            </w:r>
          </w:p>
        </w:tc>
        <w:tc>
          <w:tcPr>
            <w:tcW w:w="731" w:type="pct"/>
            <w:shd w:val="clear" w:color="auto" w:fill="FFFFFF"/>
          </w:tcPr>
          <w:p w:rsidR="006C76FA" w:rsidRPr="006C76FA" w:rsidRDefault="006C76FA" w:rsidP="006C76FA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66 ОСЭТ</w:t>
            </w:r>
          </w:p>
          <w:p w:rsidR="00C92C9E" w:rsidRDefault="006C76FA" w:rsidP="006C76FA"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33 СанНиП</w:t>
            </w:r>
          </w:p>
        </w:tc>
        <w:tc>
          <w:tcPr>
            <w:tcW w:w="254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C92C9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C92C9E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.7.</w:t>
            </w:r>
          </w:p>
        </w:tc>
        <w:tc>
          <w:tcPr>
            <w:tcW w:w="1712" w:type="pct"/>
            <w:shd w:val="clear" w:color="auto" w:fill="FFFFFF"/>
          </w:tcPr>
          <w:p w:rsidR="00C92C9E" w:rsidRPr="0059751B" w:rsidRDefault="006C76FA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Значение водородного показателя (</w:t>
            </w:r>
            <w:proofErr w:type="spellStart"/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pH</w:t>
            </w:r>
            <w:proofErr w:type="spellEnd"/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) воды ванны бассейна при использовании хлорсодержащих дезинфицирующих средств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не более 7,8 единиц </w:t>
            </w:r>
            <w:proofErr w:type="spellStart"/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pH</w:t>
            </w:r>
            <w:proofErr w:type="spellEnd"/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C92C9E" w:rsidRDefault="00C92C9E" w:rsidP="006C76FA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33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C92C9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C92C9E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.8.</w:t>
            </w:r>
          </w:p>
        </w:tc>
        <w:tc>
          <w:tcPr>
            <w:tcW w:w="1712" w:type="pct"/>
            <w:shd w:val="clear" w:color="auto" w:fill="FFFFFF"/>
          </w:tcPr>
          <w:p w:rsidR="00C92C9E" w:rsidRPr="0059751B" w:rsidRDefault="000D3C19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Водообмен (объемный расход)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бассейне проточного типа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не менее 15% объема ванны бассейна в час. Подача очищенной и подогретой воды в ванну бассейна проточного типа производится в течение всего времени эксплуатации бассейна.</w:t>
            </w:r>
          </w:p>
        </w:tc>
        <w:tc>
          <w:tcPr>
            <w:tcW w:w="731" w:type="pct"/>
            <w:shd w:val="clear" w:color="auto" w:fill="FFFFFF"/>
          </w:tcPr>
          <w:p w:rsidR="00C92C9E" w:rsidRDefault="00C92C9E" w:rsidP="006C76FA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33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0D3C19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0D3C19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.9.</w:t>
            </w:r>
          </w:p>
        </w:tc>
        <w:tc>
          <w:tcPr>
            <w:tcW w:w="1712" w:type="pct"/>
            <w:shd w:val="clear" w:color="auto" w:fill="FFFFFF"/>
          </w:tcPr>
          <w:p w:rsidR="000D3C19" w:rsidRPr="0059751B" w:rsidRDefault="000D3C19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бассейне рециркуляционного типа осуществляется водоподготовка с добавлением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во время работы бассейна свежей воды в количестве не менее 10% объема ванны в сутки (включая собственные нужды системы водоподготовки).</w:t>
            </w:r>
          </w:p>
        </w:tc>
        <w:tc>
          <w:tcPr>
            <w:tcW w:w="731" w:type="pct"/>
            <w:shd w:val="clear" w:color="auto" w:fill="FFFFFF"/>
          </w:tcPr>
          <w:p w:rsidR="000D3C19" w:rsidRPr="006C76FA" w:rsidRDefault="000D3C19" w:rsidP="0068542C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66 ОСЭТ</w:t>
            </w:r>
          </w:p>
          <w:p w:rsidR="000D3C19" w:rsidRDefault="000D3C19" w:rsidP="0068542C">
            <w:r w:rsidRPr="006C76F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33 СанНиП</w:t>
            </w:r>
          </w:p>
        </w:tc>
        <w:tc>
          <w:tcPr>
            <w:tcW w:w="254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C92C9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C92C9E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712" w:type="pct"/>
            <w:shd w:val="clear" w:color="auto" w:fill="FFFFFF"/>
          </w:tcPr>
          <w:p w:rsidR="00EC7AF5" w:rsidRDefault="000D3C19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Водообмен (объемный расход)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бассейне рециркуляционного типа в расчете на одного человека при хлорировании, бромировании, хлорировании (бромировании)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дополнительной обработкой ультрафиолетовым излучением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не менее 2,0 м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vertAlign w:val="superscript"/>
                <w:lang w:eastAsia="ru-RU"/>
              </w:rPr>
              <w:t>3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/ч, при хлорировании (бромировании) с дополнительным озонированием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менее 1,67 м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vertAlign w:val="superscript"/>
                <w:lang w:eastAsia="ru-RU"/>
              </w:rPr>
              <w:t>3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/ч. </w:t>
            </w:r>
          </w:p>
          <w:p w:rsidR="00C92C9E" w:rsidRPr="0059751B" w:rsidRDefault="000D3C19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Подача </w:t>
            </w:r>
            <w:proofErr w:type="gramStart"/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очищенной, подогретой и обеззараженной воды в ванну бассейна рециркуляционного типа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производит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ся</w:t>
            </w:r>
            <w:proofErr w:type="gramEnd"/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круглосуточно.</w:t>
            </w:r>
          </w:p>
        </w:tc>
        <w:tc>
          <w:tcPr>
            <w:tcW w:w="731" w:type="pct"/>
            <w:shd w:val="clear" w:color="auto" w:fill="FFFFFF"/>
          </w:tcPr>
          <w:p w:rsidR="00C92C9E" w:rsidRDefault="00C92C9E" w:rsidP="006C76FA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33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C92C9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C92C9E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4</w:t>
            </w:r>
            <w:r w:rsid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1712" w:type="pct"/>
            <w:shd w:val="clear" w:color="auto" w:fill="FFFFFF"/>
          </w:tcPr>
          <w:p w:rsidR="00C92C9E" w:rsidRPr="0059751B" w:rsidRDefault="000D3C19" w:rsidP="00331360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Ванны переливных бассейнов при их эксплуатации наполняются водой до краев переливных лотков.</w:t>
            </w:r>
          </w:p>
        </w:tc>
        <w:tc>
          <w:tcPr>
            <w:tcW w:w="731" w:type="pct"/>
            <w:shd w:val="clear" w:color="auto" w:fill="FFFFFF"/>
          </w:tcPr>
          <w:p w:rsidR="00C92C9E" w:rsidRDefault="00C92C9E" w:rsidP="006C76FA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33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C92C9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C92C9E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.12.</w:t>
            </w:r>
          </w:p>
        </w:tc>
        <w:tc>
          <w:tcPr>
            <w:tcW w:w="1712" w:type="pct"/>
            <w:shd w:val="clear" w:color="auto" w:fill="FFFFFF"/>
          </w:tcPr>
          <w:p w:rsidR="00C92C9E" w:rsidRPr="0059751B" w:rsidRDefault="000D3C19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Подача свежей воды в систему водоподготовки бассейна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из централизованной системы питьевого водоснабжения и отвод воды ванны бассейна в систему водоотведения (канализации) осуществляется через узлы разрыва струи.</w:t>
            </w:r>
          </w:p>
        </w:tc>
        <w:tc>
          <w:tcPr>
            <w:tcW w:w="731" w:type="pct"/>
            <w:shd w:val="clear" w:color="auto" w:fill="FFFFFF"/>
          </w:tcPr>
          <w:p w:rsidR="00C92C9E" w:rsidRDefault="00C92C9E" w:rsidP="006C76FA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33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C92C9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C92C9E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.13.</w:t>
            </w:r>
          </w:p>
        </w:tc>
        <w:tc>
          <w:tcPr>
            <w:tcW w:w="1712" w:type="pct"/>
            <w:shd w:val="clear" w:color="auto" w:fill="FFFFFF"/>
          </w:tcPr>
          <w:p w:rsidR="00C92C9E" w:rsidRPr="0059751B" w:rsidRDefault="000D3C19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Вода, подаваемая в систему водоподготовки бассейна или используемая для наполнения ванны бассейна соответств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ует</w:t>
            </w:r>
            <w:proofErr w:type="gramEnd"/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гигиеническим требованиям к питьевой воде, подаваемой населению системами централизованного питьевого водоснабжения, установленным гигиеническим нормативом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Показатели безопасности питьевой воды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731" w:type="pct"/>
            <w:shd w:val="clear" w:color="auto" w:fill="FFFFFF"/>
          </w:tcPr>
          <w:p w:rsidR="00C92C9E" w:rsidRDefault="00C92C9E" w:rsidP="006C76FA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34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C92C9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C92C9E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.14.</w:t>
            </w:r>
          </w:p>
        </w:tc>
        <w:tc>
          <w:tcPr>
            <w:tcW w:w="1712" w:type="pct"/>
            <w:shd w:val="clear" w:color="auto" w:fill="FFFFFF"/>
          </w:tcPr>
          <w:p w:rsidR="00C92C9E" w:rsidRPr="0059751B" w:rsidRDefault="000D3C19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Показатели безопасности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и безвредности воды в ванне бассейна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соответствуют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таблице 7 гигиенического норматива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Показатели безопасности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, утвержденного постановлением Совета Министров Республики Беларусь от 25 января 2021 г.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№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37.</w:t>
            </w:r>
          </w:p>
        </w:tc>
        <w:tc>
          <w:tcPr>
            <w:tcW w:w="731" w:type="pct"/>
            <w:shd w:val="clear" w:color="auto" w:fill="FFFFFF"/>
          </w:tcPr>
          <w:p w:rsidR="00C92C9E" w:rsidRDefault="00C92C9E" w:rsidP="006C76FA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34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C92C9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C92C9E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.15.</w:t>
            </w:r>
          </w:p>
        </w:tc>
        <w:tc>
          <w:tcPr>
            <w:tcW w:w="1712" w:type="pct"/>
            <w:shd w:val="clear" w:color="auto" w:fill="FFFFFF"/>
          </w:tcPr>
          <w:p w:rsidR="00C92C9E" w:rsidRPr="0059751B" w:rsidRDefault="000D3C19" w:rsidP="00331360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Минимальная площадь зеркала воды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ванны бассейна на одного человека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для взрослых и детей соответствует нормативным значениям.</w:t>
            </w:r>
          </w:p>
        </w:tc>
        <w:tc>
          <w:tcPr>
            <w:tcW w:w="731" w:type="pct"/>
            <w:shd w:val="clear" w:color="auto" w:fill="FFFFFF"/>
          </w:tcPr>
          <w:p w:rsidR="00C92C9E" w:rsidRDefault="00C92C9E" w:rsidP="000D3C19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35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C92C9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C92C9E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.16.</w:t>
            </w:r>
          </w:p>
        </w:tc>
        <w:tc>
          <w:tcPr>
            <w:tcW w:w="1712" w:type="pct"/>
            <w:shd w:val="clear" w:color="auto" w:fill="FFFFFF"/>
          </w:tcPr>
          <w:p w:rsidR="00C92C9E" w:rsidRPr="0059751B" w:rsidRDefault="000D3C19" w:rsidP="00331360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бассейнах раздевальные для посетителей оборудуются туалетами, индивидуальными шкафами для хранения одежды.</w:t>
            </w:r>
          </w:p>
        </w:tc>
        <w:tc>
          <w:tcPr>
            <w:tcW w:w="731" w:type="pct"/>
            <w:shd w:val="clear" w:color="auto" w:fill="FFFFFF"/>
          </w:tcPr>
          <w:p w:rsidR="00C92C9E" w:rsidRDefault="000D3C19" w:rsidP="000D3C19"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66 ОСЭТ </w:t>
            </w:r>
          </w:p>
        </w:tc>
        <w:tc>
          <w:tcPr>
            <w:tcW w:w="254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C92C9E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C92C9E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C92C9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.17.</w:t>
            </w:r>
          </w:p>
        </w:tc>
        <w:tc>
          <w:tcPr>
            <w:tcW w:w="1712" w:type="pct"/>
            <w:shd w:val="clear" w:color="auto" w:fill="FFFFFF"/>
          </w:tcPr>
          <w:p w:rsidR="00C92C9E" w:rsidRPr="0059751B" w:rsidRDefault="000D3C19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Душевые бассейна оборудуются кабинами, смесителями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подводкой холодной и горячей воды, устройствами для средств гигиены, полотенец и мочалок.</w:t>
            </w:r>
          </w:p>
        </w:tc>
        <w:tc>
          <w:tcPr>
            <w:tcW w:w="731" w:type="pct"/>
            <w:shd w:val="clear" w:color="auto" w:fill="FFFFFF"/>
          </w:tcPr>
          <w:p w:rsidR="00C92C9E" w:rsidRDefault="000D3C19" w:rsidP="006C76FA"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66 ОСЭТ</w:t>
            </w:r>
          </w:p>
        </w:tc>
        <w:tc>
          <w:tcPr>
            <w:tcW w:w="254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C92C9E" w:rsidRPr="0059751B" w:rsidRDefault="00C92C9E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0D3C19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0D3C19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4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.18.</w:t>
            </w:r>
          </w:p>
        </w:tc>
        <w:tc>
          <w:tcPr>
            <w:tcW w:w="1712" w:type="pct"/>
            <w:shd w:val="clear" w:color="auto" w:fill="FFFFFF"/>
          </w:tcPr>
          <w:p w:rsidR="000D3C19" w:rsidRPr="0059751B" w:rsidRDefault="000D3C19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На пути движения от душа к ванне бассейна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имеются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проходные ножные ванны с проточной водой. В прох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одные ножные ванны подается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очищенная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обеззараженная вода из системы водоподготовки бассейна или системы питьевого водоснабжения. Допускается отсутствие проходных ножных ванн при непосредственном выходе из душевых на обходную дорожку бассейна. Покрытие обходных дорож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ек, дна ножных ванн 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противоскользящ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ее</w:t>
            </w: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0D3C19" w:rsidRDefault="000D3C19" w:rsidP="006C76FA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36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0D3C19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0D3C19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.19.</w:t>
            </w:r>
          </w:p>
        </w:tc>
        <w:tc>
          <w:tcPr>
            <w:tcW w:w="1712" w:type="pct"/>
            <w:shd w:val="clear" w:color="auto" w:fill="FFFFFF"/>
          </w:tcPr>
          <w:p w:rsidR="000D3C19" w:rsidRPr="000D3C19" w:rsidRDefault="000D3C19" w:rsidP="000D3C1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Температура воды в ваннах бассейна </w:t>
            </w:r>
            <w:proofErr w:type="gramStart"/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для</w:t>
            </w:r>
            <w:proofErr w:type="gramEnd"/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:</w:t>
            </w:r>
          </w:p>
          <w:p w:rsidR="000D3C19" w:rsidRPr="000D3C19" w:rsidRDefault="000D3C19" w:rsidP="000D3C1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оздоровительного плавания детей - 28 - 30 °C;</w:t>
            </w:r>
          </w:p>
          <w:p w:rsidR="000D3C19" w:rsidRPr="000D3C19" w:rsidRDefault="000D3C19" w:rsidP="000D3C1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оздоровительного плавания взрослых - 26 - 28 °C;</w:t>
            </w:r>
          </w:p>
          <w:p w:rsidR="000D3C19" w:rsidRDefault="000D3C19" w:rsidP="000D3C1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занятий водными видами спорта - 24 - 26 °C.</w:t>
            </w:r>
          </w:p>
          <w:p w:rsidR="00EB1A60" w:rsidRPr="0059751B" w:rsidRDefault="00EB1A60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проведении официальных республиканских спортивных соревнований или официальных международных спортивных соревнований и подготовке к ним устанавлива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ются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иные параметры температуры воды в ванне бассейна в соответствии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правилами спортивных соревнований по виду спорта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(или) положением о проведении (регламентом проведения) спортивного соревнования.</w:t>
            </w:r>
          </w:p>
        </w:tc>
        <w:tc>
          <w:tcPr>
            <w:tcW w:w="731" w:type="pct"/>
            <w:shd w:val="clear" w:color="auto" w:fill="FFFFFF"/>
          </w:tcPr>
          <w:p w:rsidR="000D3C19" w:rsidRDefault="000D3C19" w:rsidP="006C76FA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37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0D3C19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0D3C19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.20.</w:t>
            </w:r>
          </w:p>
        </w:tc>
        <w:tc>
          <w:tcPr>
            <w:tcW w:w="1712" w:type="pct"/>
            <w:shd w:val="clear" w:color="auto" w:fill="FFFFFF"/>
          </w:tcPr>
          <w:p w:rsidR="000D3C19" w:rsidRDefault="00EB1A60" w:rsidP="00331360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Температура воздуха в залах бассейна с ваннами на 1 - 2 °C выше температуры воды.</w:t>
            </w:r>
          </w:p>
          <w:p w:rsidR="00EB1A60" w:rsidRDefault="00EB1A60" w:rsidP="00331360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одновременном размещении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зале бассейна нескольких ванн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разной температурой воды температура воздуха определяется по температуре воды ванны наибольшей площади.</w:t>
            </w:r>
          </w:p>
          <w:p w:rsidR="00EB1A60" w:rsidRPr="0059751B" w:rsidRDefault="00EB1A60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Относительная влажность воздуха в залах бассейна с ваннами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не более 65%, скорость движения воздуха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более 0,2 м/с.</w:t>
            </w:r>
          </w:p>
        </w:tc>
        <w:tc>
          <w:tcPr>
            <w:tcW w:w="731" w:type="pct"/>
            <w:shd w:val="clear" w:color="auto" w:fill="FFFFFF"/>
          </w:tcPr>
          <w:p w:rsidR="000D3C19" w:rsidRDefault="000D3C19" w:rsidP="006C76FA"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37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0D3C19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0D3C19" w:rsidRPr="0059751B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4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.21.</w:t>
            </w:r>
          </w:p>
        </w:tc>
        <w:tc>
          <w:tcPr>
            <w:tcW w:w="1712" w:type="pct"/>
            <w:shd w:val="clear" w:color="auto" w:fill="FFFFFF"/>
          </w:tcPr>
          <w:p w:rsidR="000D3C19" w:rsidRPr="0059751B" w:rsidRDefault="00EB1A60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Все помещения, в том числе конструктивные элементы бассейна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, содержатся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чистоте.</w:t>
            </w:r>
          </w:p>
        </w:tc>
        <w:tc>
          <w:tcPr>
            <w:tcW w:w="731" w:type="pct"/>
            <w:shd w:val="clear" w:color="auto" w:fill="FFFFFF"/>
          </w:tcPr>
          <w:p w:rsidR="000D3C19" w:rsidRPr="00D352A1" w:rsidRDefault="000D3C19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38 </w:t>
            </w:r>
            <w:r w:rsidRPr="00D352A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0D3C19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0D3C19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.22.</w:t>
            </w:r>
          </w:p>
        </w:tc>
        <w:tc>
          <w:tcPr>
            <w:tcW w:w="1712" w:type="pct"/>
            <w:shd w:val="clear" w:color="auto" w:fill="FFFFFF"/>
          </w:tcPr>
          <w:p w:rsidR="000D3C19" w:rsidRPr="0059751B" w:rsidRDefault="00EB1A60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Не допускается присутствие в воде ванны бассейна видимых невооруженным глазом пленок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 поверхности, осадка, водных организмов, в том числе водорослей, и иных посторонних органических и механических включений. Прозрачность воды ванны бассейна обеспечива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 полную видимость противоположного угла по самой длинной диагонали бассейна.</w:t>
            </w:r>
          </w:p>
        </w:tc>
        <w:tc>
          <w:tcPr>
            <w:tcW w:w="731" w:type="pct"/>
            <w:shd w:val="clear" w:color="auto" w:fill="FFFFFF"/>
          </w:tcPr>
          <w:p w:rsidR="000D3C19" w:rsidRDefault="000D3C19"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38 </w:t>
            </w:r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0D3C19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0D3C19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.23.</w:t>
            </w:r>
          </w:p>
        </w:tc>
        <w:tc>
          <w:tcPr>
            <w:tcW w:w="1712" w:type="pct"/>
            <w:shd w:val="clear" w:color="auto" w:fill="FFFFFF"/>
          </w:tcPr>
          <w:p w:rsidR="000D3C19" w:rsidRPr="0059751B" w:rsidRDefault="00EB1A60" w:rsidP="00EB1A60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Ежедневно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в конце рабочего дня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проводится 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уборка помещений бассейна с применением дезинфицирующих средств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 фунгицидному режиму, обеспечивающему противогрибковое действие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Ежедневной дезинфекции подлежат помещения туалетов, душевых, раздевалки, полы в залах бассейна с ваннами, дверные ручки и поручни, инвентарь.</w:t>
            </w:r>
          </w:p>
        </w:tc>
        <w:tc>
          <w:tcPr>
            <w:tcW w:w="731" w:type="pct"/>
            <w:shd w:val="clear" w:color="auto" w:fill="FFFFFF"/>
          </w:tcPr>
          <w:p w:rsidR="000D3C19" w:rsidRDefault="000D3C19"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38 </w:t>
            </w:r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0D3C19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0D3C19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.24.</w:t>
            </w:r>
          </w:p>
        </w:tc>
        <w:tc>
          <w:tcPr>
            <w:tcW w:w="1712" w:type="pct"/>
            <w:shd w:val="clear" w:color="auto" w:fill="FFFFFF"/>
          </w:tcPr>
          <w:p w:rsidR="000D3C19" w:rsidRPr="0059751B" w:rsidRDefault="00EB1A60" w:rsidP="00331360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Для поддержания помещений бассейна в чистоте на протяжении рабочего дня проводится текущая уборка залов бассейна с ваннами, туалетов, раздевальных, душевых.</w:t>
            </w:r>
          </w:p>
        </w:tc>
        <w:tc>
          <w:tcPr>
            <w:tcW w:w="731" w:type="pct"/>
            <w:shd w:val="clear" w:color="auto" w:fill="FFFFFF"/>
          </w:tcPr>
          <w:p w:rsidR="000D3C19" w:rsidRDefault="000D3C19" w:rsidP="00EB1A60"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38 </w:t>
            </w:r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0D3C19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0D3C19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.25.</w:t>
            </w:r>
          </w:p>
        </w:tc>
        <w:tc>
          <w:tcPr>
            <w:tcW w:w="1712" w:type="pct"/>
            <w:shd w:val="clear" w:color="auto" w:fill="FFFFFF"/>
          </w:tcPr>
          <w:p w:rsidR="000D3C19" w:rsidRPr="0059751B" w:rsidRDefault="00EB1A60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Ежедневно в конце рабочего дня проводится опорожнение, механическая очистка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дезинфекция проходных ножных ванн.</w:t>
            </w:r>
          </w:p>
        </w:tc>
        <w:tc>
          <w:tcPr>
            <w:tcW w:w="731" w:type="pct"/>
            <w:shd w:val="clear" w:color="auto" w:fill="FFFFFF"/>
          </w:tcPr>
          <w:p w:rsidR="000D3C19" w:rsidRDefault="000D3C19" w:rsidP="00EB1A60"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38 </w:t>
            </w:r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0D3C19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0D3C19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.26.</w:t>
            </w:r>
          </w:p>
        </w:tc>
        <w:tc>
          <w:tcPr>
            <w:tcW w:w="1712" w:type="pct"/>
            <w:shd w:val="clear" w:color="auto" w:fill="FFFFFF"/>
          </w:tcPr>
          <w:p w:rsidR="00EB1A60" w:rsidRPr="00EB1A60" w:rsidRDefault="00EB1A60" w:rsidP="00EB1A60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Не реже одного раза в неделю проводится:</w:t>
            </w:r>
          </w:p>
          <w:p w:rsidR="00EB1A60" w:rsidRPr="00EB1A60" w:rsidRDefault="00EB1A60" w:rsidP="00EB1A60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механическая очистка стен и дна ванны бассейна с применением ручных и (или) автоматических чистящих приборов;</w:t>
            </w:r>
          </w:p>
          <w:p w:rsidR="000D3C19" w:rsidRPr="0059751B" w:rsidRDefault="00EB1A60" w:rsidP="00EB1A60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опорожнение, механическая очистка и дезинфекция переливных лотков с решетками.</w:t>
            </w:r>
          </w:p>
        </w:tc>
        <w:tc>
          <w:tcPr>
            <w:tcW w:w="731" w:type="pct"/>
            <w:shd w:val="clear" w:color="auto" w:fill="FFFFFF"/>
          </w:tcPr>
          <w:p w:rsidR="000D3C19" w:rsidRDefault="000D3C19" w:rsidP="00EB1A60"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38 </w:t>
            </w:r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0D3C19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0D3C19" w:rsidRDefault="00034074" w:rsidP="007260C6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0D3C1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.27.</w:t>
            </w:r>
          </w:p>
        </w:tc>
        <w:tc>
          <w:tcPr>
            <w:tcW w:w="1712" w:type="pct"/>
            <w:shd w:val="clear" w:color="auto" w:fill="FFFFFF"/>
          </w:tcPr>
          <w:p w:rsidR="000D3C19" w:rsidRPr="0059751B" w:rsidRDefault="00EB1A60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Не реже одного раза в полугодие проводятся опорожнение, механическая очистка и дезинфекция балансного резервуара (переливной емкости). 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Опорожнение, механическая очистка и дезинфекция балансного резервуара (переливной емкости) вихревой ванны (джакузи, гидромассажной ванны) проводятся ежеквартально.</w:t>
            </w:r>
          </w:p>
        </w:tc>
        <w:tc>
          <w:tcPr>
            <w:tcW w:w="731" w:type="pct"/>
            <w:shd w:val="clear" w:color="auto" w:fill="FFFFFF"/>
          </w:tcPr>
          <w:p w:rsidR="000D3C19" w:rsidRDefault="000D3C19" w:rsidP="00EB1A60"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п. </w:t>
            </w:r>
            <w:r w:rsid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38 </w:t>
            </w:r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0D3C19" w:rsidRPr="0059751B" w:rsidRDefault="000D3C19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EB1A60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EB1A60" w:rsidRDefault="00034074" w:rsidP="0068542C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4</w:t>
            </w:r>
            <w:r w:rsid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.28.</w:t>
            </w:r>
          </w:p>
        </w:tc>
        <w:tc>
          <w:tcPr>
            <w:tcW w:w="1712" w:type="pct"/>
            <w:shd w:val="clear" w:color="auto" w:fill="FFFFFF"/>
          </w:tcPr>
          <w:p w:rsidR="00EB1A60" w:rsidRPr="00EB1A60" w:rsidRDefault="00EB1A60" w:rsidP="00A726F9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бассейнах рециркуляционного типа без полного слива воды не реже одного раза в месяц одновременно с проведением генеральной уборки проводится дополнительная обработка воды дезинфицирующими средствами.</w:t>
            </w:r>
          </w:p>
        </w:tc>
        <w:tc>
          <w:tcPr>
            <w:tcW w:w="731" w:type="pct"/>
            <w:shd w:val="clear" w:color="auto" w:fill="FFFFFF"/>
          </w:tcPr>
          <w:p w:rsidR="00EB1A60" w:rsidRDefault="00EB1A60" w:rsidP="00EB1A6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66 ОСЭТ</w:t>
            </w:r>
          </w:p>
          <w:p w:rsidR="00EB1A60" w:rsidRPr="00A46C3E" w:rsidRDefault="00EB1A60" w:rsidP="00EB1A60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38 </w:t>
            </w:r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EB1A60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EB1A60" w:rsidRDefault="00034074" w:rsidP="0068542C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.29.</w:t>
            </w:r>
          </w:p>
        </w:tc>
        <w:tc>
          <w:tcPr>
            <w:tcW w:w="1712" w:type="pct"/>
            <w:shd w:val="clear" w:color="auto" w:fill="FFFFFF"/>
          </w:tcPr>
          <w:p w:rsidR="00EB1A60" w:rsidRPr="0059751B" w:rsidRDefault="00EB1A60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эксплуатации бассейнов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аквапарков организован производственный контроль за показателями безопасности и безвредности воды в ванне бассейна, параметрами микроклимата помещений бассейна, воды централизованной системы питьевого водоснабжения. Кратность проведения производственного контроля за показателями безопасности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безвредности в бассейнах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и аквапарках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соответствует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приложению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к СанНиП</w:t>
            </w: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EB1A60" w:rsidRDefault="00EB1A60" w:rsidP="00EB1A60"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39 </w:t>
            </w:r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EB1A60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EB1A60" w:rsidRDefault="00034074" w:rsidP="0068542C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</w:t>
            </w:r>
            <w:r w:rsid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.30.</w:t>
            </w:r>
          </w:p>
        </w:tc>
        <w:tc>
          <w:tcPr>
            <w:tcW w:w="1712" w:type="pct"/>
            <w:shd w:val="clear" w:color="auto" w:fill="FFFFFF"/>
          </w:tcPr>
          <w:p w:rsidR="00EB1A60" w:rsidRPr="0059751B" w:rsidRDefault="00EB1A60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B1A60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Администрацией бассейна разработаны локальные правовые акты, регламентирующие порядок действий при установлении несоответствий воды ванны бассейна санитарно-эпидемиологическим требованиям и гигиеническим нормативам, а также в случае попадания фекалий и (или) рвотных масс в воду ванны бассейна.</w:t>
            </w:r>
          </w:p>
        </w:tc>
        <w:tc>
          <w:tcPr>
            <w:tcW w:w="731" w:type="pct"/>
            <w:shd w:val="clear" w:color="auto" w:fill="FFFFFF"/>
          </w:tcPr>
          <w:p w:rsidR="00EB1A60" w:rsidRDefault="00EB1A60"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40 </w:t>
            </w:r>
            <w:r w:rsidRPr="00A46C3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EB1A60" w:rsidRPr="0059751B" w:rsidTr="00976B0A">
        <w:trPr>
          <w:trHeight w:val="222"/>
        </w:trPr>
        <w:tc>
          <w:tcPr>
            <w:tcW w:w="395" w:type="pct"/>
            <w:shd w:val="clear" w:color="auto" w:fill="FFFFFF"/>
          </w:tcPr>
          <w:p w:rsidR="00EB1A60" w:rsidRPr="0059751B" w:rsidRDefault="00EB1A60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605" w:type="pct"/>
            <w:gridSpan w:val="7"/>
            <w:shd w:val="clear" w:color="auto" w:fill="FFFFFF"/>
          </w:tcPr>
          <w:p w:rsidR="00EB1A60" w:rsidRPr="0059751B" w:rsidRDefault="00EB1A60" w:rsidP="00AF1FB7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i/>
                <w:spacing w:val="-6"/>
                <w:sz w:val="24"/>
                <w:lang w:val="ru-RU"/>
              </w:rPr>
            </w:pPr>
            <w:r w:rsidRPr="0059751B">
              <w:rPr>
                <w:i/>
                <w:spacing w:val="-6"/>
                <w:sz w:val="24"/>
                <w:lang w:val="ru-RU"/>
              </w:rPr>
              <w:t xml:space="preserve">Итого баллов по результатам оценки – </w:t>
            </w:r>
          </w:p>
        </w:tc>
      </w:tr>
      <w:tr w:rsidR="00EB1A60" w:rsidRPr="0059751B" w:rsidTr="00976B0A">
        <w:trPr>
          <w:trHeight w:val="353"/>
        </w:trPr>
        <w:tc>
          <w:tcPr>
            <w:tcW w:w="395" w:type="pct"/>
            <w:shd w:val="clear" w:color="auto" w:fill="FFFFFF"/>
          </w:tcPr>
          <w:p w:rsidR="00EB1A60" w:rsidRPr="0059751B" w:rsidRDefault="0003407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5</w:t>
            </w:r>
            <w:r w:rsidR="00EB1A60" w:rsidRPr="0059751B"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05" w:type="pct"/>
            <w:gridSpan w:val="7"/>
            <w:shd w:val="clear" w:color="auto" w:fill="FFFFFF"/>
          </w:tcPr>
          <w:p w:rsidR="00EB1A60" w:rsidRPr="0059751B" w:rsidRDefault="00EB1A60" w:rsidP="00034074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b/>
                <w:spacing w:val="-6"/>
                <w:sz w:val="24"/>
                <w:lang w:val="ru-RU"/>
              </w:rPr>
            </w:pPr>
            <w:r w:rsidRPr="0059751B">
              <w:rPr>
                <w:b/>
                <w:spacing w:val="-6"/>
                <w:sz w:val="24"/>
                <w:lang w:val="ru-RU"/>
              </w:rPr>
              <w:t xml:space="preserve">Требования к </w:t>
            </w:r>
            <w:r>
              <w:rPr>
                <w:b/>
                <w:spacing w:val="-6"/>
                <w:sz w:val="24"/>
                <w:lang w:val="ru-RU"/>
              </w:rPr>
              <w:t xml:space="preserve">содержанию и эксплуатации </w:t>
            </w:r>
            <w:r w:rsidR="00034074">
              <w:rPr>
                <w:b/>
                <w:spacing w:val="-6"/>
                <w:sz w:val="24"/>
                <w:lang w:val="ru-RU"/>
              </w:rPr>
              <w:t>объектов по оказанию бытовых услуг бань, саун и душевых</w:t>
            </w:r>
            <w:r w:rsidRPr="0059751B">
              <w:rPr>
                <w:b/>
                <w:spacing w:val="-6"/>
                <w:sz w:val="24"/>
                <w:lang w:val="ru-RU"/>
              </w:rPr>
              <w:t xml:space="preserve"> (</w:t>
            </w:r>
            <w:r w:rsidRPr="0059751B">
              <w:rPr>
                <w:b/>
                <w:i/>
                <w:spacing w:val="-6"/>
                <w:sz w:val="24"/>
                <w:lang w:val="ru-RU"/>
              </w:rPr>
              <w:t xml:space="preserve">максимальное количество баллов – </w:t>
            </w:r>
            <w:r w:rsidR="00673B0D">
              <w:rPr>
                <w:b/>
                <w:i/>
                <w:spacing w:val="-6"/>
                <w:sz w:val="24"/>
                <w:lang w:val="ru-RU"/>
              </w:rPr>
              <w:t>10</w:t>
            </w:r>
            <w:r w:rsidRPr="0059751B">
              <w:rPr>
                <w:b/>
                <w:i/>
                <w:spacing w:val="-6"/>
                <w:sz w:val="24"/>
                <w:lang w:val="ru-RU"/>
              </w:rPr>
              <w:t>)</w:t>
            </w:r>
            <w:r w:rsidRPr="0059751B">
              <w:rPr>
                <w:b/>
                <w:spacing w:val="-6"/>
                <w:sz w:val="24"/>
                <w:lang w:val="ru-RU"/>
              </w:rPr>
              <w:t xml:space="preserve"> </w:t>
            </w:r>
          </w:p>
        </w:tc>
      </w:tr>
      <w:tr w:rsidR="00EB1A60" w:rsidRPr="0059751B" w:rsidTr="00A726F9">
        <w:trPr>
          <w:trHeight w:val="77"/>
        </w:trPr>
        <w:tc>
          <w:tcPr>
            <w:tcW w:w="395" w:type="pct"/>
            <w:shd w:val="clear" w:color="auto" w:fill="FFFFFF"/>
          </w:tcPr>
          <w:p w:rsidR="00EB1A60" w:rsidRPr="0059751B" w:rsidRDefault="0003407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5.</w:t>
            </w:r>
            <w:r w:rsidR="00EB1A60"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2" w:type="pct"/>
            <w:shd w:val="clear" w:color="auto" w:fill="FFFFFF"/>
          </w:tcPr>
          <w:p w:rsidR="00EB1A60" w:rsidRPr="0059751B" w:rsidRDefault="00673B0D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отсутствии централизованной системы водоотведения (канализации) в сельской местности объект по оказанию бытовых услуг бань, саун и душевых оборуд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ован</w:t>
            </w: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автономной (местной) системой водоотведения (канализации). Система водоотведения (канализации) </w:t>
            </w:r>
            <w:r w:rsidR="00A726F9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находится</w:t>
            </w: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в исправном состоянии.</w:t>
            </w:r>
          </w:p>
        </w:tc>
        <w:tc>
          <w:tcPr>
            <w:tcW w:w="731" w:type="pct"/>
            <w:shd w:val="clear" w:color="auto" w:fill="FFFFFF"/>
          </w:tcPr>
          <w:p w:rsidR="00EB1A60" w:rsidRDefault="00EB1A60">
            <w:r w:rsidRPr="001469E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п. </w:t>
            </w:r>
            <w:r w:rsid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42 </w:t>
            </w:r>
            <w:r w:rsidRPr="001469E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EB1A60" w:rsidRPr="0059751B" w:rsidTr="00976B0A">
        <w:trPr>
          <w:trHeight w:val="361"/>
        </w:trPr>
        <w:tc>
          <w:tcPr>
            <w:tcW w:w="395" w:type="pct"/>
            <w:shd w:val="clear" w:color="auto" w:fill="FFFFFF"/>
          </w:tcPr>
          <w:p w:rsidR="00EB1A60" w:rsidRPr="0059751B" w:rsidRDefault="0003407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5.</w:t>
            </w:r>
            <w:r w:rsidR="00EB1A60"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2" w:type="pct"/>
            <w:shd w:val="clear" w:color="auto" w:fill="FFFFFF"/>
          </w:tcPr>
          <w:p w:rsidR="00EB1A60" w:rsidRPr="0059751B" w:rsidRDefault="00673B0D" w:rsidP="00673B0D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Помещения, за исключением парилен, обеспечены урнами для мусора.</w:t>
            </w:r>
          </w:p>
        </w:tc>
        <w:tc>
          <w:tcPr>
            <w:tcW w:w="731" w:type="pct"/>
            <w:shd w:val="clear" w:color="auto" w:fill="FFFFFF"/>
          </w:tcPr>
          <w:p w:rsidR="00EB1A60" w:rsidRDefault="00EB1A60">
            <w:r w:rsidRPr="001469E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43 </w:t>
            </w:r>
            <w:r w:rsidRPr="001469E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EB1A60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EB1A60" w:rsidRPr="0059751B" w:rsidRDefault="0003407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5.</w:t>
            </w:r>
            <w:r w:rsidR="00EB1A60"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2" w:type="pct"/>
            <w:shd w:val="clear" w:color="auto" w:fill="FFFFFF"/>
          </w:tcPr>
          <w:p w:rsidR="00EB1A60" w:rsidRPr="0059751B" w:rsidRDefault="00673B0D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Ванны и тазы, предназначенные для мытья, выполнены из материалов, устойчивых к воздействию высоких температур, коррозии и обработке дезинфицирующими средствами.</w:t>
            </w:r>
          </w:p>
        </w:tc>
        <w:tc>
          <w:tcPr>
            <w:tcW w:w="731" w:type="pct"/>
            <w:shd w:val="clear" w:color="auto" w:fill="FFFFFF"/>
          </w:tcPr>
          <w:p w:rsidR="00EB1A60" w:rsidRDefault="00EB1A60">
            <w:r w:rsidRPr="001469E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44 </w:t>
            </w:r>
            <w:r w:rsidRPr="001469E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EB1A60" w:rsidRPr="0059751B" w:rsidRDefault="00EB1A60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73B0D" w:rsidRPr="0059751B" w:rsidTr="00673B0D">
        <w:trPr>
          <w:trHeight w:val="77"/>
        </w:trPr>
        <w:tc>
          <w:tcPr>
            <w:tcW w:w="395" w:type="pct"/>
            <w:shd w:val="clear" w:color="auto" w:fill="FFFFFF"/>
          </w:tcPr>
          <w:p w:rsidR="00673B0D" w:rsidRPr="0059751B" w:rsidRDefault="0003407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5.</w:t>
            </w:r>
            <w:r w:rsid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2" w:type="pct"/>
            <w:shd w:val="clear" w:color="auto" w:fill="FFFFFF"/>
          </w:tcPr>
          <w:p w:rsidR="00673B0D" w:rsidRPr="0059751B" w:rsidRDefault="00673B0D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 протяжении рабочего дня в помещениях проводится текущая уборка полов, скамей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раздевальных, душевых, мыльных и парильных.</w:t>
            </w:r>
          </w:p>
        </w:tc>
        <w:tc>
          <w:tcPr>
            <w:tcW w:w="731" w:type="pct"/>
            <w:shd w:val="clear" w:color="auto" w:fill="FFFFFF"/>
          </w:tcPr>
          <w:p w:rsidR="00673B0D" w:rsidRDefault="00673B0D">
            <w:r w:rsidRPr="002B5CF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45 </w:t>
            </w:r>
            <w:r w:rsidRPr="002B5CF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73B0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673B0D" w:rsidRPr="0059751B" w:rsidRDefault="0003407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5.</w:t>
            </w:r>
            <w:r w:rsid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2" w:type="pct"/>
            <w:shd w:val="clear" w:color="auto" w:fill="FFFFFF"/>
          </w:tcPr>
          <w:p w:rsidR="00673B0D" w:rsidRPr="0059751B" w:rsidRDefault="00673B0D" w:rsidP="00673B0D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Ежедневно, в конце рабочего дня проводится уборка всех помещений, обработка оборудования и инвентаря.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После уборки полы во всех помещениях вытира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ю</w:t>
            </w: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тся насухо, помещения проветрива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ю</w:t>
            </w: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тся.</w:t>
            </w:r>
          </w:p>
        </w:tc>
        <w:tc>
          <w:tcPr>
            <w:tcW w:w="731" w:type="pct"/>
            <w:shd w:val="clear" w:color="auto" w:fill="FFFFFF"/>
          </w:tcPr>
          <w:p w:rsidR="00673B0D" w:rsidRDefault="00673B0D">
            <w:r w:rsidRPr="002B5CF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45 </w:t>
            </w:r>
            <w:r w:rsidRPr="002B5CF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73B0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673B0D" w:rsidRPr="0059751B" w:rsidRDefault="0003407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5.</w:t>
            </w:r>
            <w:r w:rsid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2" w:type="pct"/>
            <w:shd w:val="clear" w:color="auto" w:fill="FFFFFF"/>
          </w:tcPr>
          <w:p w:rsidR="00673B0D" w:rsidRPr="0059751B" w:rsidRDefault="00673B0D" w:rsidP="00673B0D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</w:t>
            </w: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е допускаются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з</w:t>
            </w: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асорение канализационных трапов и застой на полах сточной воды.</w:t>
            </w:r>
          </w:p>
        </w:tc>
        <w:tc>
          <w:tcPr>
            <w:tcW w:w="731" w:type="pct"/>
            <w:shd w:val="clear" w:color="auto" w:fill="FFFFFF"/>
          </w:tcPr>
          <w:p w:rsidR="00673B0D" w:rsidRDefault="00673B0D">
            <w:r w:rsidRPr="002B5CF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45 </w:t>
            </w:r>
            <w:r w:rsidRPr="002B5CF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73B0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673B0D" w:rsidRPr="0059751B" w:rsidRDefault="0003407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5</w:t>
            </w:r>
            <w:r w:rsid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1712" w:type="pct"/>
            <w:shd w:val="clear" w:color="auto" w:fill="FFFFFF"/>
          </w:tcPr>
          <w:p w:rsidR="00673B0D" w:rsidRPr="0059751B" w:rsidRDefault="00673B0D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Генеральная уборка всех помещений, оборудования, инвентаря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проводит</w:t>
            </w: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ся ежемесячно с проведением дезинфекции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673B0D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 фунгицидному режиму, обеспечивающему противогрибковое действие.</w:t>
            </w:r>
          </w:p>
        </w:tc>
        <w:tc>
          <w:tcPr>
            <w:tcW w:w="731" w:type="pct"/>
            <w:shd w:val="clear" w:color="auto" w:fill="FFFFFF"/>
          </w:tcPr>
          <w:p w:rsidR="00673B0D" w:rsidRDefault="00673B0D">
            <w:r w:rsidRPr="002B5CF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45 </w:t>
            </w:r>
            <w:r w:rsidRPr="002B5CF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EB1A60" w:rsidRPr="0059751B" w:rsidTr="00976B0A">
        <w:trPr>
          <w:trHeight w:val="221"/>
        </w:trPr>
        <w:tc>
          <w:tcPr>
            <w:tcW w:w="395" w:type="pct"/>
            <w:shd w:val="clear" w:color="auto" w:fill="FFFFFF"/>
          </w:tcPr>
          <w:p w:rsidR="00EB1A60" w:rsidRPr="0059751B" w:rsidRDefault="00EB1A60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4605" w:type="pct"/>
            <w:gridSpan w:val="7"/>
            <w:shd w:val="clear" w:color="auto" w:fill="FFFFFF"/>
          </w:tcPr>
          <w:p w:rsidR="00EB1A60" w:rsidRPr="0059751B" w:rsidRDefault="00EB1A60" w:rsidP="00085565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i/>
                <w:spacing w:val="-6"/>
                <w:sz w:val="24"/>
                <w:lang w:val="ru-RU"/>
              </w:rPr>
            </w:pPr>
            <w:r w:rsidRPr="0059751B">
              <w:rPr>
                <w:i/>
                <w:spacing w:val="-6"/>
                <w:sz w:val="24"/>
                <w:lang w:val="ru-RU"/>
              </w:rPr>
              <w:t xml:space="preserve">Итого баллов по результатам оценки – </w:t>
            </w:r>
          </w:p>
        </w:tc>
      </w:tr>
      <w:tr w:rsidR="00673B0D" w:rsidRPr="0059751B" w:rsidTr="00976B0A">
        <w:trPr>
          <w:trHeight w:val="226"/>
        </w:trPr>
        <w:tc>
          <w:tcPr>
            <w:tcW w:w="395" w:type="pct"/>
            <w:shd w:val="clear" w:color="auto" w:fill="FFFFFF"/>
          </w:tcPr>
          <w:p w:rsidR="00673B0D" w:rsidRPr="0059751B" w:rsidRDefault="0003407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5" w:type="pct"/>
            <w:gridSpan w:val="7"/>
            <w:shd w:val="clear" w:color="auto" w:fill="FFFFFF"/>
          </w:tcPr>
          <w:p w:rsidR="00673B0D" w:rsidRPr="0059751B" w:rsidRDefault="00673B0D" w:rsidP="00180117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b/>
                <w:spacing w:val="-6"/>
                <w:sz w:val="24"/>
                <w:lang w:val="ru-RU"/>
              </w:rPr>
            </w:pPr>
            <w:r w:rsidRPr="0059751B">
              <w:rPr>
                <w:b/>
                <w:spacing w:val="-6"/>
                <w:sz w:val="24"/>
                <w:lang w:val="ru-RU"/>
              </w:rPr>
              <w:t xml:space="preserve">Требования к </w:t>
            </w:r>
            <w:r>
              <w:rPr>
                <w:b/>
                <w:spacing w:val="-6"/>
                <w:sz w:val="24"/>
                <w:lang w:val="ru-RU"/>
              </w:rPr>
              <w:t>содержанию и эксплуатации СПА-объектов</w:t>
            </w:r>
            <w:r w:rsidRPr="0059751B">
              <w:rPr>
                <w:b/>
                <w:spacing w:val="-6"/>
                <w:sz w:val="24"/>
                <w:lang w:val="ru-RU"/>
              </w:rPr>
              <w:t xml:space="preserve"> (</w:t>
            </w:r>
            <w:r w:rsidRPr="0059751B">
              <w:rPr>
                <w:b/>
                <w:i/>
                <w:spacing w:val="-6"/>
                <w:sz w:val="24"/>
                <w:lang w:val="ru-RU"/>
              </w:rPr>
              <w:t xml:space="preserve">максимальное количество </w:t>
            </w:r>
            <w:r>
              <w:rPr>
                <w:b/>
                <w:i/>
                <w:spacing w:val="-6"/>
                <w:sz w:val="24"/>
                <w:lang w:val="ru-RU"/>
              </w:rPr>
              <w:br/>
            </w:r>
            <w:r w:rsidRPr="0059751B">
              <w:rPr>
                <w:b/>
                <w:i/>
                <w:spacing w:val="-6"/>
                <w:sz w:val="24"/>
                <w:lang w:val="ru-RU"/>
              </w:rPr>
              <w:t xml:space="preserve">баллов – </w:t>
            </w:r>
            <w:r w:rsidR="00180117">
              <w:rPr>
                <w:b/>
                <w:i/>
                <w:spacing w:val="-6"/>
                <w:sz w:val="24"/>
                <w:lang w:val="ru-RU"/>
              </w:rPr>
              <w:t>22</w:t>
            </w:r>
            <w:r w:rsidRPr="0059751B">
              <w:rPr>
                <w:b/>
                <w:i/>
                <w:spacing w:val="-6"/>
                <w:sz w:val="24"/>
                <w:lang w:val="ru-RU"/>
              </w:rPr>
              <w:t>)</w:t>
            </w:r>
            <w:r w:rsidRPr="0059751B">
              <w:rPr>
                <w:b/>
                <w:spacing w:val="-6"/>
                <w:sz w:val="24"/>
                <w:lang w:val="ru-RU"/>
              </w:rPr>
              <w:t xml:space="preserve"> </w:t>
            </w:r>
          </w:p>
        </w:tc>
      </w:tr>
      <w:tr w:rsidR="00673B0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673B0D" w:rsidRPr="0059751B" w:rsidRDefault="00034074" w:rsidP="0029324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</w:t>
            </w:r>
            <w:r w:rsidR="00673B0D"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2" w:type="pct"/>
            <w:shd w:val="clear" w:color="auto" w:fill="FFFFFF"/>
          </w:tcPr>
          <w:p w:rsidR="00673B0D" w:rsidRPr="0059751B" w:rsidRDefault="00995E51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 объект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, оказывающ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ем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СПА-услуги, связанные с воздействием на тело, кожу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волосы потребителя, выдел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ено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помещение либо специальное место для дезинфекции инструментов, оборудованное раковиной и смесителями с подводкой горячей и холодной воды.</w:t>
            </w:r>
          </w:p>
        </w:tc>
        <w:tc>
          <w:tcPr>
            <w:tcW w:w="731" w:type="pct"/>
            <w:shd w:val="clear" w:color="auto" w:fill="FFFFFF"/>
          </w:tcPr>
          <w:p w:rsidR="00995E51" w:rsidRDefault="00995E51" w:rsidP="0068542C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62 ОСЭТ</w:t>
            </w:r>
          </w:p>
          <w:p w:rsidR="00673B0D" w:rsidRDefault="00673B0D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47 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73B0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673B0D" w:rsidRPr="0059751B" w:rsidRDefault="00034074" w:rsidP="001511E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</w:t>
            </w:r>
            <w:r w:rsidR="00673B0D"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2" w:type="pct"/>
            <w:shd w:val="clear" w:color="auto" w:fill="FFFFFF"/>
          </w:tcPr>
          <w:p w:rsidR="00673B0D" w:rsidRPr="0059751B" w:rsidRDefault="00995E51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отношении каждого потребителя СПА-услуг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используются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продезинфицированны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или одноразовы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инструмент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ы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. Инструменты, используемые для обслуживания потребителей, после очистки и проведенной 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дезинфекции хран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я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тся в промаркированных емкостях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крышками.</w:t>
            </w:r>
          </w:p>
        </w:tc>
        <w:tc>
          <w:tcPr>
            <w:tcW w:w="731" w:type="pct"/>
            <w:shd w:val="clear" w:color="auto" w:fill="FFFFFF"/>
          </w:tcPr>
          <w:p w:rsidR="00995E51" w:rsidRDefault="00995E51" w:rsidP="00995E51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п. 62 ОСЭТ</w:t>
            </w:r>
          </w:p>
          <w:p w:rsidR="00673B0D" w:rsidRDefault="00673B0D" w:rsidP="00995E51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47 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73B0D" w:rsidRPr="0059751B" w:rsidTr="00995E51">
        <w:trPr>
          <w:trHeight w:val="292"/>
        </w:trPr>
        <w:tc>
          <w:tcPr>
            <w:tcW w:w="395" w:type="pct"/>
            <w:shd w:val="clear" w:color="auto" w:fill="FFFFFF"/>
          </w:tcPr>
          <w:p w:rsidR="00673B0D" w:rsidRPr="0059751B" w:rsidRDefault="00034074" w:rsidP="001511E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6.</w:t>
            </w:r>
            <w:r w:rsidR="00673B0D"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2" w:type="pct"/>
            <w:shd w:val="clear" w:color="auto" w:fill="FFFFFF"/>
          </w:tcPr>
          <w:p w:rsidR="00673B0D" w:rsidRPr="0059751B" w:rsidRDefault="00995E51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оказании СПА-услуг использ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уется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чистое индивидуальное белье (полотенца, простыни, салфетки и другое)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индивидуальная обувь для каждого потребителя. В зависимости от особенностей оказываемых СПА-услуг допускается использование потребителями личного белья и обуви.</w:t>
            </w:r>
          </w:p>
        </w:tc>
        <w:tc>
          <w:tcPr>
            <w:tcW w:w="731" w:type="pct"/>
            <w:shd w:val="clear" w:color="auto" w:fill="FFFFFF"/>
          </w:tcPr>
          <w:p w:rsidR="00673B0D" w:rsidRDefault="00673B0D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48 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73B0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673B0D" w:rsidRPr="0059751B" w:rsidRDefault="00034074" w:rsidP="001511E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</w:t>
            </w:r>
            <w:r w:rsidR="00673B0D" w:rsidRPr="0059751B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2" w:type="pct"/>
            <w:shd w:val="clear" w:color="auto" w:fill="FFFFFF"/>
          </w:tcPr>
          <w:p w:rsidR="00673B0D" w:rsidRPr="0059751B" w:rsidRDefault="00995E51" w:rsidP="00995E51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Перед началом и после оказания СПА-услуг работники СПА-объект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оют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руки с использованием моющих средств.</w:t>
            </w:r>
          </w:p>
        </w:tc>
        <w:tc>
          <w:tcPr>
            <w:tcW w:w="731" w:type="pct"/>
            <w:shd w:val="clear" w:color="auto" w:fill="FFFFFF"/>
          </w:tcPr>
          <w:p w:rsidR="00673B0D" w:rsidRDefault="00673B0D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48 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995E51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995E51" w:rsidRPr="0059751B" w:rsidRDefault="00034074" w:rsidP="001511E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</w:t>
            </w:r>
            <w:r w:rsid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2" w:type="pct"/>
            <w:shd w:val="clear" w:color="auto" w:fill="FFFFFF"/>
          </w:tcPr>
          <w:p w:rsidR="00995E51" w:rsidRDefault="00995E51" w:rsidP="00995E51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При оказании услуг по уходу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br/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за руками (ногами) подушки для маникюра (педикюра)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выполнены из 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покрыти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я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, устойчиво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го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для обработки дезинфицирующими средствами.</w:t>
            </w:r>
          </w:p>
          <w:p w:rsidR="00995E51" w:rsidRPr="0059751B" w:rsidRDefault="00995E51" w:rsidP="00995E51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Перед обслуживанием потребителя подушки для маникюра (педикюра) покрыва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ются 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чистой индивидуальной (одноразовой) салфеткой, в конце рабочей смены обрабатыва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ются </w:t>
            </w: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дезинфицирующим средством.</w:t>
            </w:r>
          </w:p>
        </w:tc>
        <w:tc>
          <w:tcPr>
            <w:tcW w:w="731" w:type="pct"/>
            <w:shd w:val="clear" w:color="auto" w:fill="FFFFFF"/>
          </w:tcPr>
          <w:p w:rsidR="00995E51" w:rsidRDefault="00995E51" w:rsidP="00E5280E">
            <w:proofErr w:type="spellStart"/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</w:t>
            </w:r>
            <w:r w:rsidR="004B6F6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</w:t>
            </w:r>
            <w:proofErr w:type="spellEnd"/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48, </w:t>
            </w:r>
            <w:r w:rsidR="00E5280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995E51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995E51" w:rsidRPr="0059751B" w:rsidRDefault="00034074" w:rsidP="001511E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</w:t>
            </w:r>
            <w:r w:rsid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2" w:type="pct"/>
            <w:shd w:val="clear" w:color="auto" w:fill="FFFFFF"/>
          </w:tcPr>
          <w:p w:rsidR="00995E51" w:rsidRPr="0059751B" w:rsidRDefault="00995E51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оказании услуг по уходу за волосами рабочий зал оборудован мойкой для мытья волос с подводкой проточной горячей и холодной воды.</w:t>
            </w:r>
          </w:p>
        </w:tc>
        <w:tc>
          <w:tcPr>
            <w:tcW w:w="731" w:type="pct"/>
            <w:shd w:val="clear" w:color="auto" w:fill="FFFFFF"/>
          </w:tcPr>
          <w:p w:rsidR="00995E51" w:rsidRDefault="00995E51"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49 </w:t>
            </w:r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995E51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995E51" w:rsidRPr="0059751B" w:rsidRDefault="00034074" w:rsidP="001511E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</w:t>
            </w:r>
            <w:r w:rsid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12" w:type="pct"/>
            <w:shd w:val="clear" w:color="auto" w:fill="FFFFFF"/>
          </w:tcPr>
          <w:p w:rsidR="00995E51" w:rsidRPr="0059751B" w:rsidRDefault="00E5280E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E5280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Ванны (ванночки) для выполнения услуг по уходу за руками (ногами) после обслуживания каждого потребителя промыва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ются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E5280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 использованием моющего средства и дезинфицир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уются</w:t>
            </w:r>
            <w:r w:rsidRPr="00E5280E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995E51" w:rsidRDefault="00995E51"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50 </w:t>
            </w:r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995E51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995E51" w:rsidRPr="0059751B" w:rsidRDefault="00034074" w:rsidP="00995E51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</w:t>
            </w:r>
            <w:r w:rsid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12" w:type="pct"/>
            <w:shd w:val="clear" w:color="auto" w:fill="FFFFFF"/>
          </w:tcPr>
          <w:p w:rsidR="00995E51" w:rsidRPr="0059751B" w:rsidRDefault="00180117" w:rsidP="00180117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Емкости (ванны, купели) для оказания </w:t>
            </w:r>
            <w:proofErr w:type="gramStart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водных</w:t>
            </w:r>
            <w:proofErr w:type="gramEnd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СПА-услуг перед обслуживанием каждого потребителя подверга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ю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тся очистке и дезинфекции.</w:t>
            </w:r>
          </w:p>
        </w:tc>
        <w:tc>
          <w:tcPr>
            <w:tcW w:w="731" w:type="pct"/>
            <w:shd w:val="clear" w:color="auto" w:fill="FFFFFF"/>
          </w:tcPr>
          <w:p w:rsidR="00995E51" w:rsidRDefault="00995E51"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51 </w:t>
            </w:r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995E51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995E51" w:rsidRPr="0059751B" w:rsidRDefault="00034074" w:rsidP="001511E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</w:t>
            </w:r>
            <w:r w:rsid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12" w:type="pct"/>
            <w:shd w:val="clear" w:color="auto" w:fill="FFFFFF"/>
          </w:tcPr>
          <w:p w:rsidR="00995E51" w:rsidRPr="0059751B" w:rsidRDefault="00180117" w:rsidP="00180117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При оказании СПА-услуги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соляной грот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соляная комната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«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соляная камера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»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) примен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яется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оборудовани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либо соляны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панел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, обеспечивающи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концентрацию высокодисперсного сухого аэрозоля природной каменной соли не более 0,3 мг/м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vertAlign w:val="superscript"/>
                <w:lang w:eastAsia="ru-RU"/>
              </w:rPr>
              <w:t>3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995E51" w:rsidRDefault="00995E51"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п. 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52 </w:t>
            </w:r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995E51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995E51" w:rsidRPr="0059751B" w:rsidRDefault="00034074" w:rsidP="001511E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6.</w:t>
            </w:r>
            <w:r w:rsid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12" w:type="pct"/>
            <w:shd w:val="clear" w:color="auto" w:fill="FFFFFF"/>
          </w:tcPr>
          <w:p w:rsidR="00995E51" w:rsidRPr="0059751B" w:rsidRDefault="00180117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осуществлении в СПА-объекте услуг обертывания и (или) аппликации парфюмерно-косметическая продукция используется в соответствии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с ее назначением и способом применения, установленным производителем.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е допускаются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ппликации с использованием парафина, озокерита, грязи, торфа, глины, </w:t>
            </w:r>
            <w:proofErr w:type="spellStart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нафталана</w:t>
            </w:r>
            <w:proofErr w:type="spellEnd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995E51" w:rsidRDefault="00995E51"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53 </w:t>
            </w:r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995E51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995E51" w:rsidRPr="0059751B" w:rsidRDefault="00034074" w:rsidP="001511E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</w:t>
            </w:r>
            <w:r w:rsidR="00995E5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12" w:type="pct"/>
            <w:shd w:val="clear" w:color="auto" w:fill="FFFFFF"/>
          </w:tcPr>
          <w:p w:rsidR="00995E51" w:rsidRPr="0059751B" w:rsidRDefault="00180117" w:rsidP="00180117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При оказании в СПА-объекте водных услуг примен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яются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душ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и ванн</w:t>
            </w:r>
            <w:r w:rsidR="00103F4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ы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 давлением пузырьков воздуха или струй воды в водной среде ниже 1,5 ат</w:t>
            </w:r>
            <w:r w:rsidR="00CA069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995E51" w:rsidRDefault="00995E51"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54 </w:t>
            </w:r>
            <w:r w:rsidRPr="00AD20F1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995E51" w:rsidRPr="0059751B" w:rsidRDefault="00995E51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73B0D" w:rsidRPr="0059751B" w:rsidTr="00673B0D">
        <w:trPr>
          <w:trHeight w:val="216"/>
        </w:trPr>
        <w:tc>
          <w:tcPr>
            <w:tcW w:w="5000" w:type="pct"/>
            <w:gridSpan w:val="8"/>
            <w:shd w:val="clear" w:color="auto" w:fill="FFFFFF"/>
          </w:tcPr>
          <w:p w:rsidR="00673B0D" w:rsidRPr="0059751B" w:rsidRDefault="0068542C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59751B">
              <w:rPr>
                <w:i/>
                <w:spacing w:val="-6"/>
                <w:sz w:val="24"/>
                <w:lang w:val="ru-RU"/>
              </w:rPr>
              <w:t>Итого баллов по результатам оценки –</w:t>
            </w:r>
          </w:p>
        </w:tc>
      </w:tr>
      <w:tr w:rsidR="00673B0D" w:rsidRPr="0059751B" w:rsidTr="00673B0D">
        <w:trPr>
          <w:trHeight w:val="77"/>
        </w:trPr>
        <w:tc>
          <w:tcPr>
            <w:tcW w:w="395" w:type="pct"/>
            <w:shd w:val="clear" w:color="auto" w:fill="FFFFFF"/>
          </w:tcPr>
          <w:p w:rsidR="00673B0D" w:rsidRPr="0059751B" w:rsidRDefault="00034074" w:rsidP="001511E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5" w:type="pct"/>
            <w:gridSpan w:val="7"/>
            <w:shd w:val="clear" w:color="auto" w:fill="FFFFFF"/>
          </w:tcPr>
          <w:p w:rsidR="00673B0D" w:rsidRPr="0059751B" w:rsidRDefault="00673B0D" w:rsidP="000710B2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FD1E84">
              <w:rPr>
                <w:b/>
                <w:spacing w:val="-6"/>
                <w:sz w:val="24"/>
                <w:lang w:val="ru-RU"/>
              </w:rPr>
              <w:t>Требования к содержанию и эксплуатации</w:t>
            </w:r>
            <w:r>
              <w:rPr>
                <w:b/>
                <w:spacing w:val="-6"/>
                <w:sz w:val="24"/>
                <w:lang w:val="ru-RU"/>
              </w:rPr>
              <w:t xml:space="preserve"> физкультурно-спортивных сооружений</w:t>
            </w:r>
            <w:r w:rsidRPr="0059751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9751B">
              <w:rPr>
                <w:b/>
                <w:i/>
                <w:spacing w:val="-6"/>
                <w:sz w:val="24"/>
                <w:lang w:val="ru-RU"/>
              </w:rPr>
              <w:t xml:space="preserve">(максимальное количество баллов – </w:t>
            </w:r>
            <w:r w:rsidR="000710B2">
              <w:rPr>
                <w:b/>
                <w:i/>
                <w:spacing w:val="-6"/>
                <w:sz w:val="24"/>
                <w:lang w:val="ru-RU"/>
              </w:rPr>
              <w:t>28</w:t>
            </w:r>
            <w:r w:rsidRPr="0059751B">
              <w:rPr>
                <w:b/>
                <w:i/>
                <w:spacing w:val="-6"/>
                <w:sz w:val="24"/>
                <w:lang w:val="ru-RU"/>
              </w:rPr>
              <w:t>)</w:t>
            </w:r>
          </w:p>
        </w:tc>
      </w:tr>
      <w:tr w:rsidR="00673B0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673B0D" w:rsidRPr="0059751B" w:rsidRDefault="00034074" w:rsidP="00180117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12" w:type="pct"/>
            <w:shd w:val="clear" w:color="auto" w:fill="FFFFFF"/>
          </w:tcPr>
          <w:p w:rsidR="00673B0D" w:rsidRPr="0059751B" w:rsidRDefault="00673B0D" w:rsidP="0068542C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Размещение 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физкультурно-спортивн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ого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сооружени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я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соответствуе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</w:t>
            </w:r>
            <w:r w:rsidRPr="00762C38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специфическим санитарно-эпидемиологическим требованиям к установлению санитарно-защитных зон объектов, являющихся объектами воздействия на здоровье человека и окружающую среду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673B0D" w:rsidRDefault="00673B0D" w:rsidP="0068542C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14 ОСЭТ</w:t>
            </w:r>
          </w:p>
          <w:p w:rsidR="00673B0D" w:rsidRPr="0059751B" w:rsidRDefault="00673B0D" w:rsidP="0068542C">
            <w:pP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 55 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73B0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673B0D" w:rsidRDefault="00034074" w:rsidP="00673B0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12" w:type="pct"/>
            <w:shd w:val="clear" w:color="auto" w:fill="FFFFFF"/>
          </w:tcPr>
          <w:p w:rsidR="00103F4F" w:rsidRDefault="00180117" w:rsidP="00180117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Минимальная площадь приспособленного сооружения (помещения) для занятий физической культурой и спортом на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одного человека </w:t>
            </w:r>
            <w:proofErr w:type="gramStart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для</w:t>
            </w:r>
            <w:proofErr w:type="gramEnd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:</w:t>
            </w:r>
          </w:p>
          <w:p w:rsidR="00180117" w:rsidRPr="00180117" w:rsidRDefault="00180117" w:rsidP="00180117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игровых видов спорта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е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менее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15 м</w:t>
            </w:r>
            <w:proofErr w:type="gramStart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180117" w:rsidRPr="00180117" w:rsidRDefault="00180117" w:rsidP="00180117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ритмической гимнастики, аэробики, шейпинга, хореографии, единоборств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менее 6 м</w:t>
            </w:r>
            <w:proofErr w:type="gramStart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180117" w:rsidRPr="00180117" w:rsidRDefault="00180117" w:rsidP="00180117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атлетической гимнастики, культуризма (бодибилдинга)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менее 5 м</w:t>
            </w:r>
            <w:proofErr w:type="gramStart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;</w:t>
            </w:r>
          </w:p>
          <w:p w:rsidR="00673B0D" w:rsidRDefault="00180117" w:rsidP="00EC7AF5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proofErr w:type="spellStart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пилатеса</w:t>
            </w:r>
            <w:proofErr w:type="spellEnd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, йоги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не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менее 4 м</w:t>
            </w:r>
            <w:proofErr w:type="gramStart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673B0D" w:rsidRDefault="00673B0D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56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73B0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673B0D" w:rsidRDefault="00034074" w:rsidP="00673B0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12" w:type="pct"/>
            <w:shd w:val="clear" w:color="auto" w:fill="FFFFFF"/>
          </w:tcPr>
          <w:p w:rsidR="00180117" w:rsidRPr="00180117" w:rsidRDefault="00180117" w:rsidP="00180117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Температура воздуха в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помещениях для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занятий физической культурой и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спортом:</w:t>
            </w:r>
          </w:p>
          <w:p w:rsidR="00180117" w:rsidRPr="00180117" w:rsidRDefault="00180117" w:rsidP="00180117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холодный период года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15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-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21 °C;</w:t>
            </w:r>
          </w:p>
          <w:p w:rsidR="00180117" w:rsidRPr="00180117" w:rsidRDefault="00180117" w:rsidP="00180117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теплый период года</w:t>
            </w:r>
            <w:r w:rsidR="00EC7AF5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18-28 °C.</w:t>
            </w:r>
          </w:p>
          <w:p w:rsidR="00673B0D" w:rsidRDefault="00180117" w:rsidP="0012164A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Относительная влажность воздуха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в</w:t>
            </w:r>
            <w:r w:rsidR="0012164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помещениях для</w:t>
            </w:r>
            <w:r w:rsidR="0012164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занятий физической культурой и</w:t>
            </w:r>
            <w:r w:rsidR="0012164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спортом</w:t>
            </w:r>
            <w:r w:rsidR="00103F4F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-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30 - 60%.</w:t>
            </w:r>
          </w:p>
        </w:tc>
        <w:tc>
          <w:tcPr>
            <w:tcW w:w="731" w:type="pct"/>
            <w:shd w:val="clear" w:color="auto" w:fill="FFFFFF"/>
          </w:tcPr>
          <w:p w:rsidR="00673B0D" w:rsidRDefault="00673B0D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 xml:space="preserve">п. 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57 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73B0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673B0D" w:rsidRDefault="00034074" w:rsidP="00673B0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7.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12" w:type="pct"/>
            <w:shd w:val="clear" w:color="auto" w:fill="FFFFFF"/>
          </w:tcPr>
          <w:p w:rsidR="00673B0D" w:rsidRDefault="00180117" w:rsidP="0012164A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физкультурно-спортивн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ом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сооружени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озданы условия для обеспечения питьевого режима посетителей с использованием упакованной питьевой воды и (или) установок с дозированным розливом упакованной питьевой воды (кулеров) и (или) питьевой воды из централизованной системы питьевого водоснабжения.</w:t>
            </w:r>
          </w:p>
        </w:tc>
        <w:tc>
          <w:tcPr>
            <w:tcW w:w="731" w:type="pct"/>
            <w:shd w:val="clear" w:color="auto" w:fill="FFFFFF"/>
          </w:tcPr>
          <w:p w:rsidR="00673B0D" w:rsidRDefault="00673B0D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58 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73B0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673B0D" w:rsidRDefault="00034074" w:rsidP="00673B0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12" w:type="pct"/>
            <w:shd w:val="clear" w:color="auto" w:fill="FFFFFF"/>
          </w:tcPr>
          <w:p w:rsidR="00673B0D" w:rsidRDefault="00180117" w:rsidP="0012164A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Хранение спортивного оборудования и спортивного инвентаря упорядочено</w:t>
            </w:r>
            <w:r w:rsidR="0012164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 осуществля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тся в специально отведенных местах.</w:t>
            </w:r>
          </w:p>
        </w:tc>
        <w:tc>
          <w:tcPr>
            <w:tcW w:w="731" w:type="pct"/>
            <w:shd w:val="clear" w:color="auto" w:fill="FFFFFF"/>
          </w:tcPr>
          <w:p w:rsidR="00673B0D" w:rsidRDefault="00673B0D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59 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73B0D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673B0D" w:rsidRDefault="00034074" w:rsidP="00673B0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12" w:type="pct"/>
            <w:shd w:val="clear" w:color="auto" w:fill="FFFFFF"/>
          </w:tcPr>
          <w:p w:rsidR="00673B0D" w:rsidRDefault="00180117" w:rsidP="0012164A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На объект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проката коньков, лыж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выделено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для очистки и сушки обуви (коньков, лыжных ботинок), хранения и выдачи чистой и просушенной обуви (коньков, лыжных ботинок), оборудованн</w:t>
            </w:r>
            <w:r w:rsid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ое</w:t>
            </w:r>
            <w:r w:rsidRP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стеллажами для их хранения с покрытием, обеспечивающим проведение мойки и дезинфекции.</w:t>
            </w:r>
          </w:p>
        </w:tc>
        <w:tc>
          <w:tcPr>
            <w:tcW w:w="731" w:type="pct"/>
            <w:shd w:val="clear" w:color="auto" w:fill="FFFFFF"/>
          </w:tcPr>
          <w:p w:rsidR="00673B0D" w:rsidRDefault="00673B0D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п.</w:t>
            </w:r>
            <w:r w:rsid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60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СанНиП</w:t>
            </w:r>
          </w:p>
        </w:tc>
        <w:tc>
          <w:tcPr>
            <w:tcW w:w="254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673B0D" w:rsidRPr="0059751B" w:rsidRDefault="00673B0D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180117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180117" w:rsidRDefault="00034074" w:rsidP="00673B0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12" w:type="pct"/>
            <w:shd w:val="clear" w:color="auto" w:fill="FFFFFF"/>
          </w:tcPr>
          <w:p w:rsidR="00180117" w:rsidRDefault="000710B2" w:rsidP="000710B2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Текущая уборка помещений проводится в начале и конце рабочего дня и во время перерывов между занятиями.</w:t>
            </w:r>
          </w:p>
        </w:tc>
        <w:tc>
          <w:tcPr>
            <w:tcW w:w="731" w:type="pct"/>
            <w:shd w:val="clear" w:color="auto" w:fill="FFFFFF"/>
          </w:tcPr>
          <w:p w:rsidR="00180117" w:rsidRDefault="00180117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61 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180117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180117" w:rsidRDefault="00034074" w:rsidP="00673B0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12" w:type="pct"/>
            <w:shd w:val="clear" w:color="auto" w:fill="FFFFFF"/>
          </w:tcPr>
          <w:p w:rsidR="00180117" w:rsidRDefault="000710B2" w:rsidP="000710B2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конце рабочего дня и во время перерывов между занятиями проводится дезинфекция использованного спортивного инвентаря и спортивного оборудования.</w:t>
            </w:r>
          </w:p>
        </w:tc>
        <w:tc>
          <w:tcPr>
            <w:tcW w:w="731" w:type="pct"/>
            <w:shd w:val="clear" w:color="auto" w:fill="FFFFFF"/>
          </w:tcPr>
          <w:p w:rsidR="00180117" w:rsidRDefault="00180117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61 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180117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180117" w:rsidRDefault="00034074" w:rsidP="00673B0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12" w:type="pct"/>
            <w:shd w:val="clear" w:color="auto" w:fill="FFFFFF"/>
          </w:tcPr>
          <w:p w:rsidR="00180117" w:rsidRDefault="000710B2" w:rsidP="0012164A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течение не менее 10 минут</w:t>
            </w:r>
            <w:r w:rsidR="0012164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во время перерывов между занятиями проводится проветривание помещений для занятий физической культурой и спортом.</w:t>
            </w:r>
          </w:p>
        </w:tc>
        <w:tc>
          <w:tcPr>
            <w:tcW w:w="731" w:type="pct"/>
            <w:shd w:val="clear" w:color="auto" w:fill="FFFFFF"/>
          </w:tcPr>
          <w:p w:rsidR="00180117" w:rsidRDefault="00180117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61 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180117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180117" w:rsidRDefault="00034074" w:rsidP="00673B0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12" w:type="pct"/>
            <w:shd w:val="clear" w:color="auto" w:fill="FFFFFF"/>
          </w:tcPr>
          <w:p w:rsidR="00180117" w:rsidRDefault="000710B2" w:rsidP="000710B2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</w:t>
            </w: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портивный ковер очищается ежедневно с использованием пылесосов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180117" w:rsidRDefault="00180117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61 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180117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180117" w:rsidRDefault="00034074" w:rsidP="00673B0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712" w:type="pct"/>
            <w:shd w:val="clear" w:color="auto" w:fill="FFFFFF"/>
          </w:tcPr>
          <w:p w:rsidR="00180117" w:rsidRDefault="000710B2" w:rsidP="0012164A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Т</w:t>
            </w: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ренировочные мешки, переносной спортивный инвентарь протира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ется</w:t>
            </w: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влажной ветошью</w:t>
            </w:r>
            <w:r w:rsidR="0012164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не менее 1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–</w:t>
            </w: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раз в день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1" w:type="pct"/>
            <w:shd w:val="clear" w:color="auto" w:fill="FFFFFF"/>
          </w:tcPr>
          <w:p w:rsidR="00180117" w:rsidRDefault="00180117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61 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180117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180117" w:rsidRDefault="00034074" w:rsidP="00673B0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lastRenderedPageBreak/>
              <w:t>7.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712" w:type="pct"/>
            <w:shd w:val="clear" w:color="auto" w:fill="FFFFFF"/>
          </w:tcPr>
          <w:p w:rsidR="00180117" w:rsidRDefault="000710B2" w:rsidP="0012164A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</w:t>
            </w: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портивные маты не реже 1 раза</w:t>
            </w:r>
            <w:r w:rsidR="0012164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в неделю очища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ют</w:t>
            </w: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ся от пыли с помощью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пылесосов или другими методами.</w:t>
            </w:r>
          </w:p>
        </w:tc>
        <w:tc>
          <w:tcPr>
            <w:tcW w:w="731" w:type="pct"/>
            <w:shd w:val="clear" w:color="auto" w:fill="FFFFFF"/>
          </w:tcPr>
          <w:p w:rsidR="00180117" w:rsidRDefault="00180117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61 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180117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180117" w:rsidRDefault="00034074" w:rsidP="00673B0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  <w:r w:rsidR="00180117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712" w:type="pct"/>
            <w:shd w:val="clear" w:color="auto" w:fill="FFFFFF"/>
          </w:tcPr>
          <w:p w:rsidR="00180117" w:rsidRDefault="000710B2" w:rsidP="00602C70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</w:t>
            </w: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ъемные матерчатые чехлы (при наличии) по мере загрязнения подверга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ются стирке.</w:t>
            </w:r>
          </w:p>
        </w:tc>
        <w:tc>
          <w:tcPr>
            <w:tcW w:w="731" w:type="pct"/>
            <w:shd w:val="clear" w:color="auto" w:fill="FFFFFF"/>
          </w:tcPr>
          <w:p w:rsidR="00180117" w:rsidRDefault="00180117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 w:rsid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61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180117" w:rsidRPr="0059751B" w:rsidRDefault="00180117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0710B2" w:rsidRPr="0059751B" w:rsidTr="00976B0A">
        <w:trPr>
          <w:trHeight w:val="808"/>
        </w:trPr>
        <w:tc>
          <w:tcPr>
            <w:tcW w:w="395" w:type="pct"/>
            <w:shd w:val="clear" w:color="auto" w:fill="FFFFFF"/>
          </w:tcPr>
          <w:p w:rsidR="000710B2" w:rsidRDefault="00034074" w:rsidP="00673B0D">
            <w:pPr>
              <w:tabs>
                <w:tab w:val="left" w:pos="275"/>
              </w:tabs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7.</w:t>
            </w:r>
            <w:r w:rsid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712" w:type="pct"/>
            <w:shd w:val="clear" w:color="auto" w:fill="FFFFFF"/>
          </w:tcPr>
          <w:p w:rsidR="000710B2" w:rsidRDefault="000710B2" w:rsidP="0012164A">
            <w:pPr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</w:t>
            </w: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ожаные спортивные маты ежедневно протираются с использованием разрешенных</w:t>
            </w:r>
            <w:r w:rsidR="0012164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0710B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 применению моющих средств.</w:t>
            </w:r>
          </w:p>
        </w:tc>
        <w:tc>
          <w:tcPr>
            <w:tcW w:w="731" w:type="pct"/>
            <w:shd w:val="clear" w:color="auto" w:fill="FFFFFF"/>
          </w:tcPr>
          <w:p w:rsidR="000710B2" w:rsidRDefault="000710B2" w:rsidP="0068542C"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61</w:t>
            </w:r>
            <w:r w:rsidRPr="009909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СанНиП</w:t>
            </w:r>
          </w:p>
        </w:tc>
        <w:tc>
          <w:tcPr>
            <w:tcW w:w="254" w:type="pct"/>
            <w:shd w:val="clear" w:color="auto" w:fill="FFFFFF"/>
          </w:tcPr>
          <w:p w:rsidR="000710B2" w:rsidRPr="0059751B" w:rsidRDefault="000710B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31" w:type="pct"/>
            <w:shd w:val="clear" w:color="auto" w:fill="FFFFFF"/>
          </w:tcPr>
          <w:p w:rsidR="000710B2" w:rsidRPr="0059751B" w:rsidRDefault="000710B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329" w:type="pct"/>
            <w:shd w:val="clear" w:color="auto" w:fill="FFFFFF"/>
          </w:tcPr>
          <w:p w:rsidR="000710B2" w:rsidRPr="0059751B" w:rsidRDefault="000710B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526" w:type="pct"/>
            <w:shd w:val="clear" w:color="auto" w:fill="FFFFFF"/>
          </w:tcPr>
          <w:p w:rsidR="000710B2" w:rsidRPr="0059751B" w:rsidRDefault="000710B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  <w:tc>
          <w:tcPr>
            <w:tcW w:w="722" w:type="pct"/>
            <w:shd w:val="clear" w:color="auto" w:fill="FFFFFF"/>
          </w:tcPr>
          <w:p w:rsidR="000710B2" w:rsidRPr="0059751B" w:rsidRDefault="000710B2" w:rsidP="00E967D1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</w:p>
        </w:tc>
      </w:tr>
      <w:tr w:rsidR="0068542C" w:rsidRPr="0059751B" w:rsidTr="00976B0A">
        <w:trPr>
          <w:trHeight w:val="203"/>
        </w:trPr>
        <w:tc>
          <w:tcPr>
            <w:tcW w:w="5000" w:type="pct"/>
            <w:gridSpan w:val="8"/>
            <w:shd w:val="clear" w:color="auto" w:fill="FFFFFF"/>
          </w:tcPr>
          <w:p w:rsidR="0068542C" w:rsidRPr="0059751B" w:rsidRDefault="0068542C" w:rsidP="0068542C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b/>
                <w:i/>
                <w:spacing w:val="-6"/>
                <w:sz w:val="24"/>
                <w:lang w:val="ru-RU"/>
              </w:rPr>
            </w:pPr>
            <w:r w:rsidRPr="0059751B">
              <w:rPr>
                <w:i/>
                <w:spacing w:val="-6"/>
                <w:sz w:val="24"/>
                <w:lang w:val="ru-RU"/>
              </w:rPr>
              <w:t>Итого баллов по результатам оценки –</w:t>
            </w:r>
          </w:p>
        </w:tc>
      </w:tr>
      <w:tr w:rsidR="000710B2" w:rsidRPr="0059751B" w:rsidTr="00976B0A">
        <w:trPr>
          <w:trHeight w:val="203"/>
        </w:trPr>
        <w:tc>
          <w:tcPr>
            <w:tcW w:w="5000" w:type="pct"/>
            <w:gridSpan w:val="8"/>
            <w:shd w:val="clear" w:color="auto" w:fill="FFFFFF"/>
          </w:tcPr>
          <w:p w:rsidR="000710B2" w:rsidRPr="0059751B" w:rsidRDefault="000710B2" w:rsidP="0068542C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59751B">
              <w:rPr>
                <w:b/>
                <w:i/>
                <w:spacing w:val="-6"/>
                <w:sz w:val="24"/>
                <w:lang w:val="ru-RU"/>
              </w:rPr>
              <w:t>Фактическое количество баллов, всего –</w:t>
            </w:r>
          </w:p>
        </w:tc>
      </w:tr>
    </w:tbl>
    <w:p w:rsidR="006C005B" w:rsidRPr="0059751B" w:rsidRDefault="006C005B" w:rsidP="006933C6">
      <w:pPr>
        <w:jc w:val="both"/>
        <w:rPr>
          <w:rFonts w:ascii="Times New Roman" w:hAnsi="Times New Roman"/>
          <w:spacing w:val="-6"/>
          <w:sz w:val="28"/>
          <w:szCs w:val="28"/>
        </w:rPr>
      </w:pPr>
    </w:p>
    <w:p w:rsidR="006933C6" w:rsidRPr="00363203" w:rsidRDefault="006933C6" w:rsidP="001F442D">
      <w:pPr>
        <w:ind w:left="-993"/>
        <w:jc w:val="both"/>
        <w:rPr>
          <w:rFonts w:ascii="Times New Roman" w:hAnsi="Times New Roman"/>
          <w:sz w:val="28"/>
          <w:szCs w:val="28"/>
        </w:rPr>
      </w:pPr>
      <w:r w:rsidRPr="00363203">
        <w:rPr>
          <w:rFonts w:ascii="Times New Roman" w:hAnsi="Times New Roman"/>
          <w:sz w:val="28"/>
          <w:szCs w:val="28"/>
        </w:rPr>
        <w:t>_____________               _______________________________________</w:t>
      </w:r>
    </w:p>
    <w:p w:rsidR="0080281D" w:rsidRPr="006933C6" w:rsidRDefault="001F442D" w:rsidP="001F442D">
      <w:pPr>
        <w:ind w:left="-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="0080281D" w:rsidRPr="006933C6">
        <w:rPr>
          <w:rFonts w:ascii="Times New Roman" w:hAnsi="Times New Roman"/>
          <w:sz w:val="24"/>
          <w:szCs w:val="28"/>
        </w:rPr>
        <w:t>подпись</w:t>
      </w:r>
      <w:r w:rsidR="0080281D" w:rsidRPr="006933C6">
        <w:rPr>
          <w:rFonts w:ascii="Times New Roman" w:hAnsi="Times New Roman"/>
          <w:sz w:val="24"/>
          <w:szCs w:val="28"/>
        </w:rPr>
        <w:tab/>
      </w:r>
      <w:r w:rsidR="0080281D" w:rsidRPr="006933C6">
        <w:rPr>
          <w:rFonts w:ascii="Times New Roman" w:hAnsi="Times New Roman"/>
          <w:sz w:val="24"/>
          <w:szCs w:val="28"/>
        </w:rPr>
        <w:tab/>
        <w:t xml:space="preserve">    инициалы, фамилия, должность представителя проверяемого субъекта</w:t>
      </w:r>
    </w:p>
    <w:p w:rsidR="00A83AFC" w:rsidRDefault="00A83AFC" w:rsidP="001F442D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80281D" w:rsidRPr="00363203" w:rsidRDefault="0080281D" w:rsidP="001F442D">
      <w:pPr>
        <w:ind w:left="-993"/>
        <w:jc w:val="both"/>
        <w:rPr>
          <w:rFonts w:ascii="Times New Roman" w:hAnsi="Times New Roman"/>
          <w:sz w:val="28"/>
          <w:szCs w:val="28"/>
        </w:rPr>
      </w:pPr>
      <w:r w:rsidRPr="00363203">
        <w:rPr>
          <w:rFonts w:ascii="Times New Roman" w:hAnsi="Times New Roman"/>
          <w:sz w:val="28"/>
          <w:szCs w:val="28"/>
        </w:rPr>
        <w:t>__________________20____г.</w:t>
      </w:r>
    </w:p>
    <w:p w:rsidR="0080281D" w:rsidRPr="00363203" w:rsidRDefault="0080281D" w:rsidP="001F442D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80281D" w:rsidRPr="00363203" w:rsidRDefault="0080281D" w:rsidP="001F442D">
      <w:pPr>
        <w:ind w:left="-993"/>
        <w:jc w:val="both"/>
        <w:rPr>
          <w:rFonts w:ascii="Times New Roman" w:hAnsi="Times New Roman"/>
          <w:sz w:val="28"/>
          <w:szCs w:val="28"/>
        </w:rPr>
      </w:pPr>
      <w:r w:rsidRPr="00363203">
        <w:rPr>
          <w:rFonts w:ascii="Times New Roman" w:hAnsi="Times New Roman"/>
          <w:sz w:val="28"/>
          <w:szCs w:val="28"/>
        </w:rPr>
        <w:t>_____________               _______________________________________</w:t>
      </w:r>
    </w:p>
    <w:p w:rsidR="0080281D" w:rsidRPr="006933C6" w:rsidRDefault="001F442D" w:rsidP="001F442D">
      <w:pPr>
        <w:ind w:left="-99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</w:t>
      </w:r>
      <w:r w:rsidR="0080281D" w:rsidRPr="006933C6">
        <w:rPr>
          <w:rFonts w:ascii="Times New Roman" w:hAnsi="Times New Roman"/>
          <w:sz w:val="24"/>
          <w:szCs w:val="28"/>
        </w:rPr>
        <w:t>подпись</w:t>
      </w:r>
      <w:r w:rsidR="0080281D" w:rsidRPr="006933C6">
        <w:rPr>
          <w:rFonts w:ascii="Times New Roman" w:hAnsi="Times New Roman"/>
          <w:sz w:val="24"/>
          <w:szCs w:val="28"/>
        </w:rPr>
        <w:tab/>
        <w:t xml:space="preserve">        </w:t>
      </w:r>
      <w:r>
        <w:rPr>
          <w:rFonts w:ascii="Times New Roman" w:hAnsi="Times New Roman"/>
          <w:sz w:val="24"/>
          <w:szCs w:val="28"/>
        </w:rPr>
        <w:t xml:space="preserve">    </w:t>
      </w:r>
      <w:r w:rsidR="0080281D" w:rsidRPr="006933C6">
        <w:rPr>
          <w:rFonts w:ascii="Times New Roman" w:hAnsi="Times New Roman"/>
          <w:sz w:val="24"/>
          <w:szCs w:val="28"/>
        </w:rPr>
        <w:t xml:space="preserve">    инициалы, фамилия, должность проверяющего (руководителя проверки) </w:t>
      </w:r>
    </w:p>
    <w:p w:rsidR="00A83AFC" w:rsidRDefault="00A83AFC" w:rsidP="001F442D">
      <w:pPr>
        <w:ind w:left="-993"/>
        <w:jc w:val="both"/>
        <w:rPr>
          <w:rFonts w:ascii="Times New Roman" w:hAnsi="Times New Roman"/>
          <w:sz w:val="28"/>
          <w:szCs w:val="28"/>
        </w:rPr>
      </w:pPr>
    </w:p>
    <w:p w:rsidR="0080281D" w:rsidRPr="00363203" w:rsidRDefault="0080281D" w:rsidP="001F442D">
      <w:pPr>
        <w:ind w:left="-993"/>
        <w:jc w:val="both"/>
        <w:rPr>
          <w:rFonts w:ascii="Times New Roman" w:hAnsi="Times New Roman"/>
          <w:sz w:val="28"/>
          <w:szCs w:val="28"/>
        </w:rPr>
      </w:pPr>
      <w:r w:rsidRPr="00363203">
        <w:rPr>
          <w:rFonts w:ascii="Times New Roman" w:hAnsi="Times New Roman"/>
          <w:sz w:val="28"/>
          <w:szCs w:val="28"/>
        </w:rPr>
        <w:t>__________________20____г.</w:t>
      </w:r>
    </w:p>
    <w:p w:rsidR="006933C6" w:rsidRDefault="006933C6" w:rsidP="001F442D">
      <w:pPr>
        <w:ind w:left="-9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3AFC" w:rsidRDefault="00A83AFC" w:rsidP="001F442D">
      <w:pPr>
        <w:ind w:left="-99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281D" w:rsidRPr="00E77849" w:rsidRDefault="0080281D" w:rsidP="00E77849">
      <w:pPr>
        <w:ind w:left="-993" w:firstLine="709"/>
        <w:jc w:val="both"/>
        <w:rPr>
          <w:rFonts w:ascii="Times New Roman" w:hAnsi="Times New Roman"/>
          <w:spacing w:val="-6"/>
          <w:sz w:val="24"/>
          <w:szCs w:val="28"/>
          <w:lang w:eastAsia="ru-RU"/>
        </w:rPr>
      </w:pPr>
      <w:r w:rsidRPr="00E77849">
        <w:rPr>
          <w:rFonts w:ascii="Times New Roman" w:hAnsi="Times New Roman"/>
          <w:spacing w:val="-6"/>
          <w:sz w:val="24"/>
          <w:szCs w:val="28"/>
          <w:lang w:eastAsia="ru-RU"/>
        </w:rPr>
        <w:t>&lt;*&gt; Контрольный список вопросов (чек-лист) заполняется за период с года окончания предыдущей выборочной проверки (включая этот год). При отсутствии предыдущей выборочной проверки контрольный список вопросов (чек-лист) заполняется за период, не превышающий трех календарных лет.</w:t>
      </w:r>
    </w:p>
    <w:p w:rsidR="00C95761" w:rsidRPr="00E77849" w:rsidRDefault="0080281D" w:rsidP="00E77849">
      <w:pPr>
        <w:ind w:left="-993" w:firstLine="709"/>
        <w:jc w:val="both"/>
        <w:rPr>
          <w:rFonts w:ascii="Times New Roman" w:hAnsi="Times New Roman"/>
          <w:spacing w:val="-6"/>
          <w:sz w:val="24"/>
          <w:szCs w:val="28"/>
          <w:lang w:eastAsia="ru-RU"/>
        </w:rPr>
      </w:pPr>
      <w:r w:rsidRPr="00E77849">
        <w:rPr>
          <w:rFonts w:ascii="Times New Roman" w:hAnsi="Times New Roman"/>
          <w:spacing w:val="-6"/>
          <w:sz w:val="24"/>
          <w:szCs w:val="28"/>
          <w:lang w:eastAsia="ru-RU"/>
        </w:rPr>
        <w:t>&lt;**&gt; Контрольный список вопросов (чек-лист) составлен на основании перечня нормативных правовых актов, в том числе технических нормативных правовых актов, в соответствии с которыми предъявлены требования к проверяемому субъекту:</w:t>
      </w:r>
      <w:r w:rsidR="001A1D0B" w:rsidRPr="00E77849">
        <w:rPr>
          <w:rFonts w:ascii="Times New Roman" w:hAnsi="Times New Roman"/>
          <w:spacing w:val="-6"/>
          <w:sz w:val="24"/>
          <w:szCs w:val="28"/>
          <w:lang w:eastAsia="ru-RU"/>
        </w:rPr>
        <w:t xml:space="preserve"> </w:t>
      </w:r>
    </w:p>
    <w:p w:rsidR="00D96042" w:rsidRDefault="00D96042" w:rsidP="00E77849">
      <w:pPr>
        <w:ind w:left="-993" w:firstLine="709"/>
        <w:jc w:val="both"/>
        <w:rPr>
          <w:rFonts w:ascii="Times New Roman" w:hAnsi="Times New Roman"/>
          <w:spacing w:val="-6"/>
          <w:sz w:val="24"/>
          <w:szCs w:val="28"/>
          <w:lang w:eastAsia="ru-RU"/>
        </w:rPr>
      </w:pPr>
      <w:r>
        <w:rPr>
          <w:rFonts w:ascii="Times New Roman" w:hAnsi="Times New Roman"/>
          <w:spacing w:val="-6"/>
          <w:sz w:val="24"/>
          <w:szCs w:val="28"/>
          <w:lang w:eastAsia="ru-RU"/>
        </w:rPr>
        <w:t>Закон Республики Беларусь от 7 января 2012 г. № 340-З «О санитарно-эпидемиологическом благополучии населения» (сокращено – Закон);</w:t>
      </w:r>
    </w:p>
    <w:p w:rsidR="00D96042" w:rsidRDefault="00FD1E84" w:rsidP="00E77849">
      <w:pPr>
        <w:ind w:left="-993" w:firstLine="709"/>
        <w:jc w:val="both"/>
        <w:rPr>
          <w:rFonts w:ascii="Times New Roman" w:hAnsi="Times New Roman"/>
          <w:spacing w:val="-6"/>
          <w:sz w:val="24"/>
          <w:szCs w:val="28"/>
          <w:lang w:eastAsia="ru-RU"/>
        </w:rPr>
      </w:pPr>
      <w:r>
        <w:rPr>
          <w:rFonts w:ascii="Times New Roman" w:hAnsi="Times New Roman"/>
          <w:spacing w:val="-6"/>
          <w:sz w:val="24"/>
          <w:szCs w:val="28"/>
          <w:lang w:eastAsia="ru-RU"/>
        </w:rPr>
        <w:t>о</w:t>
      </w:r>
      <w:r w:rsidR="0080281D" w:rsidRPr="00E77849">
        <w:rPr>
          <w:rFonts w:ascii="Times New Roman" w:hAnsi="Times New Roman"/>
          <w:spacing w:val="-6"/>
          <w:sz w:val="24"/>
          <w:szCs w:val="28"/>
          <w:lang w:eastAsia="ru-RU"/>
        </w:rPr>
        <w:t>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 ноября 2017 г. № 7</w:t>
      </w:r>
      <w:r w:rsidR="00C00991" w:rsidRPr="00E77849">
        <w:rPr>
          <w:rFonts w:ascii="Times New Roman" w:hAnsi="Times New Roman"/>
          <w:spacing w:val="-6"/>
          <w:sz w:val="24"/>
          <w:szCs w:val="28"/>
          <w:lang w:eastAsia="ru-RU"/>
        </w:rPr>
        <w:t xml:space="preserve"> (сокращенно – ОСЭТ)</w:t>
      </w:r>
      <w:r w:rsidR="001A1D0B" w:rsidRPr="00E77849">
        <w:rPr>
          <w:rFonts w:ascii="Times New Roman" w:hAnsi="Times New Roman"/>
          <w:spacing w:val="-6"/>
          <w:sz w:val="24"/>
          <w:szCs w:val="28"/>
          <w:lang w:eastAsia="ru-RU"/>
        </w:rPr>
        <w:t>;</w:t>
      </w:r>
    </w:p>
    <w:p w:rsidR="0080281D" w:rsidRPr="00E77849" w:rsidRDefault="00D96042" w:rsidP="00E77849">
      <w:pPr>
        <w:ind w:left="-993" w:firstLine="709"/>
        <w:jc w:val="both"/>
        <w:rPr>
          <w:rFonts w:ascii="Times New Roman" w:hAnsi="Times New Roman"/>
          <w:spacing w:val="-6"/>
          <w:sz w:val="24"/>
          <w:szCs w:val="28"/>
          <w:lang w:eastAsia="ru-RU"/>
        </w:rPr>
      </w:pPr>
      <w:r>
        <w:rPr>
          <w:rFonts w:ascii="Times New Roman" w:hAnsi="Times New Roman"/>
          <w:spacing w:val="-6"/>
          <w:sz w:val="24"/>
          <w:szCs w:val="28"/>
          <w:lang w:eastAsia="ru-RU"/>
        </w:rPr>
        <w:t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 (сокращено – ССЭТ);</w:t>
      </w:r>
    </w:p>
    <w:p w:rsidR="00782043" w:rsidRDefault="00FD1E84" w:rsidP="00E77849">
      <w:pPr>
        <w:ind w:left="-993" w:firstLine="709"/>
        <w:jc w:val="both"/>
        <w:rPr>
          <w:rFonts w:ascii="Times New Roman" w:hAnsi="Times New Roman"/>
          <w:spacing w:val="-6"/>
          <w:sz w:val="24"/>
          <w:szCs w:val="28"/>
          <w:lang w:eastAsia="ru-RU"/>
        </w:rPr>
      </w:pPr>
      <w:r w:rsidRPr="00FD1E84">
        <w:rPr>
          <w:rFonts w:ascii="Times New Roman" w:hAnsi="Times New Roman"/>
          <w:spacing w:val="-6"/>
          <w:sz w:val="24"/>
          <w:szCs w:val="28"/>
          <w:lang w:eastAsia="ru-RU"/>
        </w:rPr>
        <w:t xml:space="preserve">санитарные нормы и правила </w:t>
      </w:r>
      <w:r>
        <w:rPr>
          <w:rFonts w:ascii="Times New Roman" w:hAnsi="Times New Roman"/>
          <w:spacing w:val="-6"/>
          <w:sz w:val="24"/>
          <w:szCs w:val="28"/>
          <w:lang w:eastAsia="ru-RU"/>
        </w:rPr>
        <w:t>«</w:t>
      </w:r>
      <w:r w:rsidRPr="00FD1E84">
        <w:rPr>
          <w:rFonts w:ascii="Times New Roman" w:hAnsi="Times New Roman"/>
          <w:spacing w:val="-6"/>
          <w:sz w:val="24"/>
          <w:szCs w:val="28"/>
          <w:lang w:eastAsia="ru-RU"/>
        </w:rPr>
        <w:t xml:space="preserve">Санитарно-эпидемиологические требования к содержанию </w:t>
      </w:r>
      <w:r>
        <w:rPr>
          <w:rFonts w:ascii="Times New Roman" w:hAnsi="Times New Roman"/>
          <w:spacing w:val="-6"/>
          <w:sz w:val="24"/>
          <w:szCs w:val="28"/>
          <w:lang w:eastAsia="ru-RU"/>
        </w:rPr>
        <w:br/>
      </w:r>
      <w:r w:rsidRPr="00FD1E84">
        <w:rPr>
          <w:rFonts w:ascii="Times New Roman" w:hAnsi="Times New Roman"/>
          <w:spacing w:val="-6"/>
          <w:sz w:val="24"/>
          <w:szCs w:val="28"/>
          <w:lang w:eastAsia="ru-RU"/>
        </w:rPr>
        <w:t xml:space="preserve">и эксплуатации бассейнов, аквапарков, объектов по оказанию бытовых услуг бань, саун и душевых, </w:t>
      </w:r>
      <w:r>
        <w:rPr>
          <w:rFonts w:ascii="Times New Roman" w:hAnsi="Times New Roman"/>
          <w:spacing w:val="-6"/>
          <w:sz w:val="24"/>
          <w:szCs w:val="28"/>
          <w:lang w:eastAsia="ru-RU"/>
        </w:rPr>
        <w:br/>
      </w:r>
      <w:r w:rsidRPr="00FD1E84">
        <w:rPr>
          <w:rFonts w:ascii="Times New Roman" w:hAnsi="Times New Roman"/>
          <w:spacing w:val="-6"/>
          <w:sz w:val="24"/>
          <w:szCs w:val="28"/>
          <w:lang w:eastAsia="ru-RU"/>
        </w:rPr>
        <w:t>СПА-объектов, физкультурно-спортивных сооружений</w:t>
      </w:r>
      <w:r>
        <w:rPr>
          <w:rFonts w:ascii="Times New Roman" w:hAnsi="Times New Roman"/>
          <w:spacing w:val="-6"/>
          <w:sz w:val="24"/>
          <w:szCs w:val="28"/>
          <w:lang w:eastAsia="ru-RU"/>
        </w:rPr>
        <w:t>», утвержденные постановлением Министерства здравоохранения Республики Беларусь от 16 мая 2022 г. № 44</w:t>
      </w:r>
      <w:r w:rsidR="00E77849" w:rsidRPr="00E77849">
        <w:rPr>
          <w:rFonts w:ascii="Times New Roman" w:hAnsi="Times New Roman"/>
          <w:spacing w:val="-6"/>
          <w:sz w:val="24"/>
          <w:szCs w:val="28"/>
          <w:lang w:eastAsia="ru-RU"/>
        </w:rPr>
        <w:t xml:space="preserve"> (сокращенно – </w:t>
      </w:r>
      <w:r>
        <w:rPr>
          <w:rFonts w:ascii="Times New Roman" w:hAnsi="Times New Roman"/>
          <w:spacing w:val="-6"/>
          <w:sz w:val="24"/>
          <w:szCs w:val="28"/>
          <w:lang w:eastAsia="ru-RU"/>
        </w:rPr>
        <w:t>СанНиП</w:t>
      </w:r>
      <w:r w:rsidR="00E77849" w:rsidRPr="00E77849">
        <w:rPr>
          <w:rFonts w:ascii="Times New Roman" w:hAnsi="Times New Roman"/>
          <w:spacing w:val="-6"/>
          <w:sz w:val="24"/>
          <w:szCs w:val="28"/>
          <w:lang w:eastAsia="ru-RU"/>
        </w:rPr>
        <w:t>)</w:t>
      </w:r>
      <w:r w:rsidR="00D96042">
        <w:rPr>
          <w:rFonts w:ascii="Times New Roman" w:hAnsi="Times New Roman"/>
          <w:spacing w:val="-6"/>
          <w:sz w:val="24"/>
          <w:szCs w:val="28"/>
          <w:lang w:eastAsia="ru-RU"/>
        </w:rPr>
        <w:t>.</w:t>
      </w:r>
    </w:p>
    <w:p w:rsidR="0080281D" w:rsidRPr="00E77849" w:rsidRDefault="0080281D" w:rsidP="00E77849">
      <w:pPr>
        <w:ind w:left="-993" w:firstLine="709"/>
        <w:jc w:val="both"/>
        <w:rPr>
          <w:rFonts w:ascii="Times New Roman" w:hAnsi="Times New Roman"/>
          <w:spacing w:val="-6"/>
          <w:sz w:val="24"/>
          <w:szCs w:val="28"/>
          <w:lang w:eastAsia="ru-RU"/>
        </w:rPr>
      </w:pPr>
      <w:r w:rsidRPr="00E77849">
        <w:rPr>
          <w:rFonts w:ascii="Times New Roman" w:hAnsi="Times New Roman"/>
          <w:spacing w:val="-6"/>
          <w:sz w:val="24"/>
          <w:szCs w:val="28"/>
          <w:lang w:eastAsia="ru-RU"/>
        </w:rPr>
        <w:t>&lt;***&gt; Расшифровка использованных обозначений в контрольном списке вопросов:</w:t>
      </w:r>
      <w:r w:rsidR="001A1D0B" w:rsidRPr="00E77849">
        <w:rPr>
          <w:rFonts w:ascii="Times New Roman" w:hAnsi="Times New Roman"/>
          <w:spacing w:val="-6"/>
          <w:sz w:val="24"/>
          <w:szCs w:val="28"/>
          <w:lang w:eastAsia="ru-RU"/>
        </w:rPr>
        <w:t xml:space="preserve"> </w:t>
      </w:r>
    </w:p>
    <w:p w:rsidR="0080281D" w:rsidRPr="00E77849" w:rsidRDefault="0080281D" w:rsidP="00E77849">
      <w:pPr>
        <w:ind w:left="-993" w:firstLine="709"/>
        <w:jc w:val="both"/>
        <w:rPr>
          <w:rFonts w:ascii="Times New Roman" w:hAnsi="Times New Roman"/>
          <w:spacing w:val="-6"/>
          <w:sz w:val="24"/>
          <w:szCs w:val="28"/>
          <w:lang w:eastAsia="ru-RU"/>
        </w:rPr>
      </w:pPr>
      <w:r w:rsidRPr="00E77849">
        <w:rPr>
          <w:rFonts w:ascii="Times New Roman" w:hAnsi="Times New Roman"/>
          <w:spacing w:val="-6"/>
          <w:sz w:val="24"/>
          <w:szCs w:val="28"/>
          <w:lang w:eastAsia="ru-RU"/>
        </w:rPr>
        <w:t>в графе «Да» - если предъявляемое требование реализовано в полном объеме;</w:t>
      </w:r>
      <w:r w:rsidR="001A1D0B" w:rsidRPr="00E77849">
        <w:rPr>
          <w:rFonts w:ascii="Times New Roman" w:hAnsi="Times New Roman"/>
          <w:spacing w:val="-6"/>
          <w:sz w:val="24"/>
          <w:szCs w:val="28"/>
          <w:lang w:eastAsia="ru-RU"/>
        </w:rPr>
        <w:t xml:space="preserve"> </w:t>
      </w:r>
    </w:p>
    <w:p w:rsidR="0080281D" w:rsidRPr="00E77849" w:rsidRDefault="0080281D" w:rsidP="00E77849">
      <w:pPr>
        <w:ind w:left="-993" w:firstLine="709"/>
        <w:jc w:val="both"/>
        <w:rPr>
          <w:rFonts w:ascii="Times New Roman" w:hAnsi="Times New Roman"/>
          <w:spacing w:val="-6"/>
          <w:sz w:val="24"/>
          <w:szCs w:val="28"/>
          <w:lang w:eastAsia="ru-RU"/>
        </w:rPr>
      </w:pPr>
      <w:r w:rsidRPr="00E77849">
        <w:rPr>
          <w:rFonts w:ascii="Times New Roman" w:hAnsi="Times New Roman"/>
          <w:spacing w:val="-6"/>
          <w:sz w:val="24"/>
          <w:szCs w:val="28"/>
          <w:lang w:eastAsia="ru-RU"/>
        </w:rPr>
        <w:t>в графе « Нет» - если предъявляемое требование не реализовано или реализовано не в полном объеме;</w:t>
      </w:r>
    </w:p>
    <w:p w:rsidR="0080281D" w:rsidRPr="00E77849" w:rsidRDefault="0080281D" w:rsidP="00E77849">
      <w:pPr>
        <w:ind w:left="-993" w:firstLine="709"/>
        <w:jc w:val="both"/>
        <w:rPr>
          <w:rFonts w:ascii="Times New Roman" w:hAnsi="Times New Roman"/>
          <w:spacing w:val="-6"/>
          <w:sz w:val="24"/>
          <w:szCs w:val="28"/>
          <w:lang w:eastAsia="ru-RU"/>
        </w:rPr>
      </w:pPr>
      <w:r w:rsidRPr="00E77849">
        <w:rPr>
          <w:rFonts w:ascii="Times New Roman" w:hAnsi="Times New Roman"/>
          <w:spacing w:val="-6"/>
          <w:sz w:val="24"/>
          <w:szCs w:val="28"/>
          <w:lang w:eastAsia="ru-RU"/>
        </w:rPr>
        <w:t>в графе «Не требуется» - если предъявляемое требование не подлежит реализации проверяемым субъектом и (или) контролю (надзору) применительно к данному проверяемому субъекту;</w:t>
      </w:r>
      <w:r w:rsidR="001A1D0B" w:rsidRPr="00E77849">
        <w:rPr>
          <w:rFonts w:ascii="Times New Roman" w:hAnsi="Times New Roman"/>
          <w:spacing w:val="-6"/>
          <w:sz w:val="24"/>
          <w:szCs w:val="28"/>
          <w:lang w:eastAsia="ru-RU"/>
        </w:rPr>
        <w:t xml:space="preserve"> </w:t>
      </w:r>
    </w:p>
    <w:p w:rsidR="008C7883" w:rsidRPr="00E77849" w:rsidRDefault="0080281D" w:rsidP="00E77849">
      <w:pPr>
        <w:ind w:left="-993" w:firstLine="709"/>
        <w:jc w:val="both"/>
        <w:rPr>
          <w:rFonts w:ascii="Times New Roman" w:hAnsi="Times New Roman"/>
          <w:spacing w:val="-6"/>
          <w:sz w:val="24"/>
          <w:szCs w:val="28"/>
          <w:lang w:eastAsia="ru-RU"/>
        </w:rPr>
      </w:pPr>
      <w:r w:rsidRPr="00E77849">
        <w:rPr>
          <w:rFonts w:ascii="Times New Roman" w:hAnsi="Times New Roman"/>
          <w:spacing w:val="-6"/>
          <w:sz w:val="24"/>
          <w:szCs w:val="28"/>
          <w:lang w:eastAsia="ru-RU"/>
        </w:rPr>
        <w:lastRenderedPageBreak/>
        <w:t>в графе «Количественный показатель» - указывается количество баллов исходя из степени выпол</w:t>
      </w:r>
      <w:r w:rsidR="001A1D0B" w:rsidRPr="00E77849">
        <w:rPr>
          <w:rFonts w:ascii="Times New Roman" w:hAnsi="Times New Roman"/>
          <w:spacing w:val="-6"/>
          <w:sz w:val="24"/>
          <w:szCs w:val="28"/>
          <w:lang w:eastAsia="ru-RU"/>
        </w:rPr>
        <w:t xml:space="preserve">нения гигиенического требования; </w:t>
      </w:r>
    </w:p>
    <w:p w:rsidR="00363203" w:rsidRPr="00E77849" w:rsidRDefault="0080281D" w:rsidP="00E77849">
      <w:pPr>
        <w:ind w:left="-993"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E77849">
        <w:rPr>
          <w:rFonts w:ascii="Times New Roman" w:hAnsi="Times New Roman"/>
          <w:spacing w:val="-6"/>
          <w:sz w:val="24"/>
          <w:szCs w:val="28"/>
          <w:lang w:eastAsia="ru-RU"/>
        </w:rPr>
        <w:t xml:space="preserve">в графе «Примечание» (пояснение) </w:t>
      </w:r>
      <w:r w:rsidR="001A1D0B" w:rsidRPr="00E77849">
        <w:rPr>
          <w:rFonts w:ascii="Times New Roman" w:hAnsi="Times New Roman"/>
          <w:spacing w:val="-6"/>
          <w:sz w:val="24"/>
          <w:szCs w:val="28"/>
          <w:lang w:eastAsia="ru-RU"/>
        </w:rPr>
        <w:t>-</w:t>
      </w:r>
      <w:r w:rsidRPr="00E77849">
        <w:rPr>
          <w:rFonts w:ascii="Times New Roman" w:hAnsi="Times New Roman"/>
          <w:spacing w:val="-6"/>
          <w:sz w:val="24"/>
          <w:szCs w:val="28"/>
          <w:lang w:eastAsia="ru-RU"/>
        </w:rPr>
        <w:t xml:space="preserve"> для отражения поясняющей записи, если предъявляемое требование реализовано не в полном объеме, и иных пояснений.</w:t>
      </w:r>
      <w:r w:rsidRPr="00E77849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</w:p>
    <w:p w:rsidR="009F4511" w:rsidRPr="00363203" w:rsidRDefault="009F4511" w:rsidP="00E77849">
      <w:pPr>
        <w:ind w:left="-99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4511" w:rsidRPr="0031126A" w:rsidRDefault="00B80D38" w:rsidP="009F4511">
      <w:pPr>
        <w:pStyle w:val="a6"/>
        <w:tabs>
          <w:tab w:val="num" w:pos="-2160"/>
        </w:tabs>
        <w:ind w:left="0" w:firstLine="0"/>
        <w:rPr>
          <w:b/>
          <w:sz w:val="24"/>
          <w:szCs w:val="28"/>
          <w:lang w:val="ru-RU"/>
        </w:rPr>
      </w:pPr>
      <w:r w:rsidRPr="0031126A">
        <w:rPr>
          <w:b/>
          <w:sz w:val="24"/>
          <w:szCs w:val="28"/>
          <w:lang w:val="ru-RU"/>
        </w:rPr>
        <w:t>О</w:t>
      </w:r>
      <w:r w:rsidR="009F4511" w:rsidRPr="0031126A">
        <w:rPr>
          <w:b/>
          <w:sz w:val="24"/>
          <w:szCs w:val="28"/>
          <w:lang w:val="ru-RU"/>
        </w:rPr>
        <w:t>ценка показателей в баллах</w:t>
      </w:r>
      <w:r w:rsidRPr="0031126A">
        <w:rPr>
          <w:b/>
          <w:sz w:val="24"/>
          <w:szCs w:val="28"/>
          <w:lang w:val="ru-RU"/>
        </w:rPr>
        <w:t xml:space="preserve"> </w:t>
      </w:r>
    </w:p>
    <w:p w:rsidR="009F4511" w:rsidRPr="0031126A" w:rsidRDefault="009F4511" w:rsidP="009F4511">
      <w:pPr>
        <w:pStyle w:val="a6"/>
        <w:tabs>
          <w:tab w:val="num" w:pos="-2160"/>
        </w:tabs>
        <w:ind w:left="0" w:firstLine="0"/>
        <w:rPr>
          <w:b/>
          <w:sz w:val="24"/>
          <w:szCs w:val="28"/>
          <w:lang w:val="ru-RU"/>
        </w:rPr>
      </w:pPr>
    </w:p>
    <w:p w:rsidR="009F4511" w:rsidRPr="0031126A" w:rsidRDefault="009F4511" w:rsidP="009F4511">
      <w:pPr>
        <w:pStyle w:val="a6"/>
        <w:ind w:left="142" w:hanging="12"/>
        <w:jc w:val="left"/>
        <w:rPr>
          <w:sz w:val="24"/>
          <w:szCs w:val="28"/>
          <w:lang w:val="ru-RU"/>
        </w:rPr>
      </w:pPr>
      <w:r w:rsidRPr="0031126A">
        <w:rPr>
          <w:sz w:val="24"/>
          <w:szCs w:val="28"/>
          <w:lang w:val="ru-RU"/>
        </w:rPr>
        <w:t>1. «Да» – (2 балла).</w:t>
      </w:r>
    </w:p>
    <w:p w:rsidR="009F4511" w:rsidRPr="0031126A" w:rsidRDefault="009F4511" w:rsidP="009F4511">
      <w:pPr>
        <w:pStyle w:val="a6"/>
        <w:ind w:left="142" w:hanging="12"/>
        <w:jc w:val="left"/>
        <w:rPr>
          <w:sz w:val="24"/>
          <w:szCs w:val="28"/>
          <w:lang w:val="ru-RU"/>
        </w:rPr>
      </w:pPr>
      <w:r w:rsidRPr="0031126A">
        <w:rPr>
          <w:sz w:val="24"/>
          <w:szCs w:val="28"/>
          <w:lang w:val="ru-RU"/>
        </w:rPr>
        <w:t>2. «Нет» – (0 - 1 балл):</w:t>
      </w:r>
    </w:p>
    <w:p w:rsidR="009F4511" w:rsidRPr="0031126A" w:rsidRDefault="009F4511" w:rsidP="009F4511">
      <w:pPr>
        <w:pStyle w:val="a6"/>
        <w:ind w:left="708" w:firstLine="0"/>
        <w:jc w:val="left"/>
        <w:rPr>
          <w:sz w:val="24"/>
          <w:szCs w:val="28"/>
          <w:lang w:val="ru-RU"/>
        </w:rPr>
      </w:pPr>
      <w:r w:rsidRPr="0031126A">
        <w:rPr>
          <w:sz w:val="24"/>
          <w:szCs w:val="28"/>
          <w:lang w:val="ru-RU"/>
        </w:rPr>
        <w:t>1 балл – если требование реализовано не в полном объеме;</w:t>
      </w:r>
    </w:p>
    <w:p w:rsidR="009F4511" w:rsidRPr="0031126A" w:rsidRDefault="009F4511" w:rsidP="009F4511">
      <w:pPr>
        <w:pStyle w:val="a6"/>
        <w:ind w:left="708" w:hanging="12"/>
        <w:jc w:val="left"/>
        <w:rPr>
          <w:sz w:val="24"/>
          <w:szCs w:val="28"/>
          <w:lang w:val="ru-RU"/>
        </w:rPr>
      </w:pPr>
      <w:r w:rsidRPr="0031126A">
        <w:rPr>
          <w:sz w:val="24"/>
          <w:szCs w:val="28"/>
          <w:lang w:val="ru-RU"/>
        </w:rPr>
        <w:t>0 баллов – если требование не реализовано.</w:t>
      </w:r>
    </w:p>
    <w:p w:rsidR="009F4511" w:rsidRPr="0031126A" w:rsidRDefault="009F4511" w:rsidP="009F4511">
      <w:pPr>
        <w:pStyle w:val="a6"/>
        <w:tabs>
          <w:tab w:val="left" w:pos="9638"/>
        </w:tabs>
        <w:ind w:left="142" w:hanging="12"/>
        <w:jc w:val="left"/>
        <w:rPr>
          <w:sz w:val="24"/>
          <w:szCs w:val="28"/>
          <w:lang w:val="ru-RU"/>
        </w:rPr>
        <w:sectPr w:rsidR="009F4511" w:rsidRPr="0031126A" w:rsidSect="00976B0A">
          <w:headerReference w:type="default" r:id="rId9"/>
          <w:footerReference w:type="default" r:id="rId10"/>
          <w:pgSz w:w="11906" w:h="16838"/>
          <w:pgMar w:top="568" w:right="567" w:bottom="709" w:left="1701" w:header="708" w:footer="708" w:gutter="0"/>
          <w:cols w:space="708"/>
          <w:titlePg/>
          <w:docGrid w:linePitch="360"/>
        </w:sectPr>
      </w:pPr>
      <w:r w:rsidRPr="0031126A">
        <w:rPr>
          <w:sz w:val="24"/>
          <w:szCs w:val="28"/>
          <w:lang w:val="ru-RU"/>
        </w:rPr>
        <w:t>3. «Не требуется» – (2 балла)</w:t>
      </w:r>
    </w:p>
    <w:p w:rsidR="0031126A" w:rsidRDefault="0031126A" w:rsidP="0031126A">
      <w:pPr>
        <w:pStyle w:val="a6"/>
        <w:tabs>
          <w:tab w:val="num" w:pos="-2160"/>
        </w:tabs>
        <w:ind w:left="0" w:firstLine="0"/>
        <w:rPr>
          <w:b/>
          <w:sz w:val="24"/>
          <w:lang w:val="ru-RU"/>
        </w:rPr>
      </w:pPr>
    </w:p>
    <w:p w:rsidR="0031126A" w:rsidRDefault="0031126A" w:rsidP="0031126A">
      <w:pPr>
        <w:pStyle w:val="a6"/>
        <w:tabs>
          <w:tab w:val="num" w:pos="-2160"/>
        </w:tabs>
        <w:ind w:left="0" w:firstLine="0"/>
        <w:rPr>
          <w:b/>
          <w:sz w:val="24"/>
          <w:lang w:val="ru-RU"/>
        </w:rPr>
      </w:pPr>
      <w:r>
        <w:rPr>
          <w:b/>
          <w:sz w:val="24"/>
          <w:lang w:val="ru-RU"/>
        </w:rPr>
        <w:t>Оценка результатов</w:t>
      </w:r>
      <w:r w:rsidRPr="002449A9">
        <w:rPr>
          <w:b/>
          <w:sz w:val="24"/>
          <w:lang w:val="ru-RU"/>
        </w:rPr>
        <w:t xml:space="preserve"> </w:t>
      </w:r>
    </w:p>
    <w:p w:rsidR="0031126A" w:rsidRPr="000D22F8" w:rsidRDefault="0031126A" w:rsidP="0031126A">
      <w:pPr>
        <w:pStyle w:val="a6"/>
        <w:tabs>
          <w:tab w:val="num" w:pos="-2160"/>
        </w:tabs>
        <w:ind w:left="0" w:firstLine="0"/>
        <w:rPr>
          <w:b/>
          <w:sz w:val="24"/>
          <w:lang w:val="ru-RU"/>
        </w:rPr>
      </w:pPr>
    </w:p>
    <w:p w:rsidR="0031126A" w:rsidRDefault="0031126A" w:rsidP="0031126A">
      <w:pPr>
        <w:pStyle w:val="a6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1. Оценка результатов осуществляется по каждому разделу отдельно.</w:t>
      </w:r>
    </w:p>
    <w:p w:rsidR="0031126A" w:rsidRPr="0081598B" w:rsidRDefault="0031126A" w:rsidP="0031126A">
      <w:pPr>
        <w:pStyle w:val="a6"/>
        <w:ind w:left="0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2. Итоговой оценкой объекта считается </w:t>
      </w:r>
      <w:proofErr w:type="gramStart"/>
      <w:r>
        <w:rPr>
          <w:sz w:val="24"/>
          <w:lang w:val="ru-RU"/>
        </w:rPr>
        <w:t>наихудшая</w:t>
      </w:r>
      <w:proofErr w:type="gramEnd"/>
      <w:r>
        <w:rPr>
          <w:sz w:val="24"/>
          <w:lang w:val="ru-RU"/>
        </w:rPr>
        <w:t xml:space="preserve"> по любому из разделов.</w:t>
      </w:r>
    </w:p>
    <w:p w:rsidR="0031126A" w:rsidRPr="00F7174C" w:rsidRDefault="0031126A" w:rsidP="003758C7">
      <w:pPr>
        <w:pStyle w:val="a6"/>
        <w:tabs>
          <w:tab w:val="num" w:pos="-2160"/>
        </w:tabs>
        <w:ind w:left="0" w:firstLine="0"/>
        <w:rPr>
          <w:b/>
          <w:spacing w:val="-6"/>
          <w:sz w:val="24"/>
          <w:lang w:val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993"/>
        <w:gridCol w:w="850"/>
        <w:gridCol w:w="992"/>
        <w:gridCol w:w="1418"/>
        <w:gridCol w:w="1134"/>
        <w:gridCol w:w="992"/>
      </w:tblGrid>
      <w:tr w:rsidR="00F7174C" w:rsidRPr="00F7174C" w:rsidTr="00DB7DAA">
        <w:trPr>
          <w:cantSplit/>
          <w:trHeight w:val="1958"/>
        </w:trPr>
        <w:tc>
          <w:tcPr>
            <w:tcW w:w="568" w:type="dxa"/>
            <w:vAlign w:val="center"/>
          </w:tcPr>
          <w:p w:rsidR="0031126A" w:rsidRPr="00F7174C" w:rsidRDefault="0031126A" w:rsidP="00DB7DAA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</w:rPr>
            </w:pPr>
            <w:r w:rsidRPr="00F7174C">
              <w:rPr>
                <w:spacing w:val="-6"/>
                <w:sz w:val="24"/>
              </w:rPr>
              <w:t>№ п/п</w:t>
            </w:r>
          </w:p>
        </w:tc>
        <w:tc>
          <w:tcPr>
            <w:tcW w:w="3260" w:type="dxa"/>
            <w:vAlign w:val="center"/>
          </w:tcPr>
          <w:p w:rsidR="0031126A" w:rsidRPr="00F7174C" w:rsidRDefault="00DB7DAA" w:rsidP="00DB7DAA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Раздел п</w:t>
            </w:r>
            <w:r w:rsidRPr="00DB7DAA">
              <w:rPr>
                <w:spacing w:val="-6"/>
                <w:sz w:val="24"/>
                <w:lang w:val="ru-RU"/>
              </w:rPr>
              <w:t xml:space="preserve">еречня </w:t>
            </w:r>
            <w:r>
              <w:rPr>
                <w:spacing w:val="-6"/>
                <w:sz w:val="24"/>
                <w:lang w:val="ru-RU"/>
              </w:rPr>
              <w:br/>
            </w:r>
            <w:r w:rsidRPr="00DB7DAA">
              <w:rPr>
                <w:spacing w:val="-6"/>
                <w:sz w:val="24"/>
                <w:lang w:val="ru-RU"/>
              </w:rPr>
              <w:t>требований, предъявляемых к проверяемому субъекту</w:t>
            </w:r>
          </w:p>
        </w:tc>
        <w:tc>
          <w:tcPr>
            <w:tcW w:w="993" w:type="dxa"/>
            <w:textDirection w:val="btLr"/>
            <w:vAlign w:val="center"/>
          </w:tcPr>
          <w:p w:rsidR="0031126A" w:rsidRPr="00F7174C" w:rsidRDefault="00694094" w:rsidP="00694094">
            <w:pPr>
              <w:ind w:left="113" w:right="11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Фактическое коли</w:t>
            </w:r>
            <w:r w:rsidR="0031126A" w:rsidRPr="00F7174C">
              <w:rPr>
                <w:rFonts w:ascii="Times New Roman" w:hAnsi="Times New Roman"/>
                <w:spacing w:val="-6"/>
                <w:sz w:val="24"/>
                <w:szCs w:val="24"/>
              </w:rPr>
              <w:t>чество баллов</w:t>
            </w:r>
          </w:p>
        </w:tc>
        <w:tc>
          <w:tcPr>
            <w:tcW w:w="850" w:type="dxa"/>
            <w:textDirection w:val="btLr"/>
            <w:vAlign w:val="center"/>
          </w:tcPr>
          <w:p w:rsidR="0031126A" w:rsidRPr="00F7174C" w:rsidRDefault="0031126A" w:rsidP="00694094">
            <w:pPr>
              <w:ind w:left="113" w:right="11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7174C">
              <w:rPr>
                <w:rFonts w:ascii="Times New Roman" w:hAnsi="Times New Roman"/>
                <w:spacing w:val="-6"/>
                <w:sz w:val="24"/>
                <w:szCs w:val="24"/>
              </w:rPr>
              <w:t>Число признаков</w:t>
            </w:r>
          </w:p>
        </w:tc>
        <w:tc>
          <w:tcPr>
            <w:tcW w:w="992" w:type="dxa"/>
            <w:textDirection w:val="btLr"/>
            <w:vAlign w:val="center"/>
          </w:tcPr>
          <w:p w:rsidR="0031126A" w:rsidRPr="00F7174C" w:rsidRDefault="0031126A" w:rsidP="00694094">
            <w:pPr>
              <w:ind w:left="113" w:right="11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F7174C">
              <w:rPr>
                <w:rFonts w:ascii="Times New Roman" w:hAnsi="Times New Roman"/>
                <w:spacing w:val="-6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8" w:type="dxa"/>
            <w:textDirection w:val="btLr"/>
            <w:vAlign w:val="center"/>
          </w:tcPr>
          <w:p w:rsidR="0031126A" w:rsidRPr="00F7174C" w:rsidRDefault="0031126A" w:rsidP="00694094">
            <w:pPr>
              <w:pStyle w:val="a6"/>
              <w:tabs>
                <w:tab w:val="num" w:pos="-2160"/>
              </w:tabs>
              <w:ind w:left="113" w:right="113" w:firstLine="0"/>
              <w:rPr>
                <w:spacing w:val="-6"/>
                <w:sz w:val="24"/>
                <w:lang w:val="ru-RU"/>
              </w:rPr>
            </w:pPr>
            <w:r w:rsidRPr="00F7174C">
              <w:rPr>
                <w:spacing w:val="-6"/>
                <w:sz w:val="24"/>
                <w:lang w:val="ru-RU"/>
              </w:rPr>
              <w:t>Риск не выражен или выражен слабо – от…</w:t>
            </w:r>
            <w:r w:rsidR="00694094">
              <w:rPr>
                <w:spacing w:val="-6"/>
                <w:sz w:val="24"/>
                <w:lang w:val="ru-RU"/>
              </w:rPr>
              <w:t xml:space="preserve"> </w:t>
            </w:r>
            <w:r w:rsidRPr="00F7174C">
              <w:rPr>
                <w:spacing w:val="-6"/>
                <w:sz w:val="24"/>
                <w:lang w:val="ru-RU"/>
              </w:rPr>
              <w:t>баллов до…</w:t>
            </w:r>
            <w:r w:rsidR="00694094">
              <w:rPr>
                <w:spacing w:val="-6"/>
                <w:sz w:val="24"/>
                <w:lang w:val="ru-RU"/>
              </w:rPr>
              <w:t xml:space="preserve"> </w:t>
            </w:r>
            <w:r w:rsidRPr="00F7174C">
              <w:rPr>
                <w:spacing w:val="-6"/>
                <w:sz w:val="24"/>
                <w:lang w:val="ru-RU"/>
              </w:rPr>
              <w:t>баллов</w:t>
            </w:r>
          </w:p>
        </w:tc>
        <w:tc>
          <w:tcPr>
            <w:tcW w:w="1134" w:type="dxa"/>
            <w:textDirection w:val="btLr"/>
            <w:vAlign w:val="center"/>
          </w:tcPr>
          <w:p w:rsidR="0031126A" w:rsidRPr="00694094" w:rsidRDefault="0031126A" w:rsidP="00694094">
            <w:pPr>
              <w:pStyle w:val="a6"/>
              <w:tabs>
                <w:tab w:val="num" w:pos="-2160"/>
              </w:tabs>
              <w:ind w:left="113" w:right="113" w:firstLine="0"/>
              <w:rPr>
                <w:spacing w:val="-6"/>
                <w:sz w:val="24"/>
                <w:lang w:val="ru-RU"/>
              </w:rPr>
            </w:pPr>
            <w:r w:rsidRPr="00F7174C">
              <w:rPr>
                <w:spacing w:val="-6"/>
                <w:sz w:val="24"/>
                <w:lang w:val="ru-RU"/>
              </w:rPr>
              <w:t>Средняя степень риска – от</w:t>
            </w:r>
            <w:r w:rsidR="00694094">
              <w:rPr>
                <w:spacing w:val="-6"/>
                <w:sz w:val="24"/>
                <w:lang w:val="ru-RU"/>
              </w:rPr>
              <w:t xml:space="preserve"> </w:t>
            </w:r>
            <w:r w:rsidRPr="00F7174C">
              <w:rPr>
                <w:spacing w:val="-6"/>
                <w:sz w:val="24"/>
                <w:lang w:val="ru-RU"/>
              </w:rPr>
              <w:t>…</w:t>
            </w:r>
            <w:r w:rsidR="00694094">
              <w:rPr>
                <w:spacing w:val="-6"/>
                <w:sz w:val="24"/>
                <w:lang w:val="ru-RU"/>
              </w:rPr>
              <w:t xml:space="preserve"> </w:t>
            </w:r>
            <w:r w:rsidRPr="00F7174C">
              <w:rPr>
                <w:spacing w:val="-6"/>
                <w:sz w:val="24"/>
                <w:lang w:val="ru-RU"/>
              </w:rPr>
              <w:t>баллов до</w:t>
            </w:r>
            <w:r w:rsidR="00694094">
              <w:rPr>
                <w:spacing w:val="-6"/>
                <w:sz w:val="24"/>
                <w:lang w:val="ru-RU"/>
              </w:rPr>
              <w:t xml:space="preserve"> </w:t>
            </w:r>
            <w:r w:rsidRPr="00F7174C">
              <w:rPr>
                <w:spacing w:val="-6"/>
                <w:sz w:val="24"/>
                <w:lang w:val="ru-RU"/>
              </w:rPr>
              <w:t>…</w:t>
            </w:r>
            <w:r w:rsidR="00694094">
              <w:rPr>
                <w:spacing w:val="-6"/>
                <w:sz w:val="24"/>
                <w:lang w:val="ru-RU"/>
              </w:rPr>
              <w:t xml:space="preserve"> </w:t>
            </w:r>
            <w:r w:rsidRPr="00694094">
              <w:rPr>
                <w:spacing w:val="-6"/>
                <w:sz w:val="24"/>
                <w:lang w:val="ru-RU"/>
              </w:rPr>
              <w:t>баллов</w:t>
            </w:r>
          </w:p>
        </w:tc>
        <w:tc>
          <w:tcPr>
            <w:tcW w:w="992" w:type="dxa"/>
            <w:textDirection w:val="btLr"/>
            <w:vAlign w:val="center"/>
          </w:tcPr>
          <w:p w:rsidR="0031126A" w:rsidRPr="00694094" w:rsidRDefault="0031126A" w:rsidP="00694094">
            <w:pPr>
              <w:pStyle w:val="a6"/>
              <w:tabs>
                <w:tab w:val="num" w:pos="-2160"/>
              </w:tabs>
              <w:ind w:left="113" w:right="113" w:firstLine="0"/>
              <w:rPr>
                <w:spacing w:val="-6"/>
                <w:sz w:val="24"/>
                <w:lang w:val="ru-RU"/>
              </w:rPr>
            </w:pPr>
            <w:r w:rsidRPr="00F7174C">
              <w:rPr>
                <w:spacing w:val="-6"/>
                <w:sz w:val="24"/>
                <w:lang w:val="ru-RU"/>
              </w:rPr>
              <w:t>Выраженный риск – менее</w:t>
            </w:r>
            <w:r w:rsidR="00694094">
              <w:rPr>
                <w:spacing w:val="-6"/>
                <w:sz w:val="24"/>
                <w:lang w:val="ru-RU"/>
              </w:rPr>
              <w:t xml:space="preserve"> </w:t>
            </w:r>
            <w:r w:rsidRPr="00F7174C">
              <w:rPr>
                <w:spacing w:val="-6"/>
                <w:sz w:val="24"/>
                <w:lang w:val="ru-RU"/>
              </w:rPr>
              <w:t>…</w:t>
            </w:r>
            <w:r w:rsidR="00694094">
              <w:rPr>
                <w:spacing w:val="-6"/>
                <w:sz w:val="24"/>
                <w:lang w:val="ru-RU"/>
              </w:rPr>
              <w:t xml:space="preserve"> баллов</w:t>
            </w:r>
          </w:p>
        </w:tc>
      </w:tr>
      <w:tr w:rsidR="00F7174C" w:rsidRPr="00F7174C" w:rsidTr="004F4CAE">
        <w:trPr>
          <w:cantSplit/>
          <w:trHeight w:val="231"/>
        </w:trPr>
        <w:tc>
          <w:tcPr>
            <w:tcW w:w="568" w:type="dxa"/>
          </w:tcPr>
          <w:p w:rsidR="0031126A" w:rsidRPr="00F7174C" w:rsidRDefault="0031126A" w:rsidP="00D500A5">
            <w:pPr>
              <w:pStyle w:val="a6"/>
              <w:numPr>
                <w:ilvl w:val="0"/>
                <w:numId w:val="24"/>
              </w:numPr>
              <w:rPr>
                <w:spacing w:val="-6"/>
                <w:sz w:val="24"/>
              </w:rPr>
            </w:pPr>
          </w:p>
        </w:tc>
        <w:tc>
          <w:tcPr>
            <w:tcW w:w="3260" w:type="dxa"/>
          </w:tcPr>
          <w:p w:rsidR="0031126A" w:rsidRPr="00F7174C" w:rsidRDefault="0031126A" w:rsidP="0031126A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F7174C">
              <w:rPr>
                <w:spacing w:val="-6"/>
                <w:sz w:val="24"/>
                <w:lang w:val="ru-RU"/>
              </w:rPr>
              <w:t>Общие положения</w:t>
            </w:r>
          </w:p>
        </w:tc>
        <w:tc>
          <w:tcPr>
            <w:tcW w:w="993" w:type="dxa"/>
          </w:tcPr>
          <w:p w:rsidR="0031126A" w:rsidRPr="00F7174C" w:rsidRDefault="0031126A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1126A" w:rsidRPr="00283A6D" w:rsidRDefault="00740B16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17</w:t>
            </w:r>
          </w:p>
        </w:tc>
        <w:tc>
          <w:tcPr>
            <w:tcW w:w="992" w:type="dxa"/>
          </w:tcPr>
          <w:p w:rsidR="0031126A" w:rsidRPr="00283A6D" w:rsidRDefault="00283A6D" w:rsidP="00740B16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3</w:t>
            </w:r>
            <w:r w:rsidR="00740B16">
              <w:rPr>
                <w:spacing w:val="-6"/>
                <w:sz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31126A" w:rsidRPr="00283A6D" w:rsidRDefault="00283A6D" w:rsidP="00103F4F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3</w:t>
            </w:r>
            <w:r w:rsidR="00103F4F">
              <w:rPr>
                <w:spacing w:val="-6"/>
                <w:sz w:val="24"/>
                <w:lang w:val="ru-RU"/>
              </w:rPr>
              <w:t>4</w:t>
            </w:r>
            <w:r w:rsidR="000D22F8" w:rsidRPr="00283A6D">
              <w:rPr>
                <w:spacing w:val="-6"/>
                <w:sz w:val="24"/>
                <w:lang w:val="ru-RU"/>
              </w:rPr>
              <w:t>-</w:t>
            </w:r>
            <w:r>
              <w:rPr>
                <w:spacing w:val="-6"/>
                <w:sz w:val="24"/>
                <w:lang w:val="ru-RU"/>
              </w:rPr>
              <w:t>2</w:t>
            </w:r>
            <w:r w:rsidR="00740B16">
              <w:rPr>
                <w:spacing w:val="-6"/>
                <w:sz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31126A" w:rsidRPr="00283A6D" w:rsidRDefault="00283A6D" w:rsidP="00740B16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2</w:t>
            </w:r>
            <w:r w:rsidR="00740B16">
              <w:rPr>
                <w:spacing w:val="-6"/>
                <w:sz w:val="24"/>
                <w:lang w:val="ru-RU"/>
              </w:rPr>
              <w:t>7</w:t>
            </w:r>
            <w:r w:rsidR="000D22F8" w:rsidRPr="00283A6D">
              <w:rPr>
                <w:spacing w:val="-6"/>
                <w:sz w:val="24"/>
                <w:lang w:val="ru-RU"/>
              </w:rPr>
              <w:t>-</w:t>
            </w:r>
            <w:r w:rsidR="00740B16">
              <w:rPr>
                <w:spacing w:val="-6"/>
                <w:sz w:val="24"/>
                <w:lang w:val="ru-RU"/>
              </w:rPr>
              <w:t>17</w:t>
            </w:r>
          </w:p>
        </w:tc>
        <w:tc>
          <w:tcPr>
            <w:tcW w:w="992" w:type="dxa"/>
          </w:tcPr>
          <w:p w:rsidR="0031126A" w:rsidRPr="00283A6D" w:rsidRDefault="000D22F8" w:rsidP="00740B16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83A6D"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  <w:r w:rsidR="00740B16">
              <w:rPr>
                <w:rFonts w:ascii="Times New Roman" w:hAnsi="Times New Roman"/>
                <w:spacing w:val="-6"/>
                <w:sz w:val="24"/>
                <w:szCs w:val="24"/>
              </w:rPr>
              <w:t>6</w:t>
            </w:r>
            <w:r w:rsidRPr="00283A6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283A6D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и менее</w:t>
            </w:r>
          </w:p>
        </w:tc>
      </w:tr>
      <w:tr w:rsidR="00F7174C" w:rsidRPr="00F7174C" w:rsidTr="004F4CAE">
        <w:trPr>
          <w:cantSplit/>
          <w:trHeight w:val="231"/>
        </w:trPr>
        <w:tc>
          <w:tcPr>
            <w:tcW w:w="568" w:type="dxa"/>
          </w:tcPr>
          <w:p w:rsidR="0031126A" w:rsidRPr="00F7174C" w:rsidRDefault="0031126A" w:rsidP="00D500A5">
            <w:pPr>
              <w:pStyle w:val="a6"/>
              <w:numPr>
                <w:ilvl w:val="0"/>
                <w:numId w:val="24"/>
              </w:numPr>
              <w:rPr>
                <w:spacing w:val="-6"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31126A" w:rsidRPr="00F7174C" w:rsidRDefault="0031126A" w:rsidP="00FD1E84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F7174C">
              <w:rPr>
                <w:spacing w:val="-6"/>
                <w:sz w:val="24"/>
                <w:lang w:val="ru-RU"/>
              </w:rPr>
              <w:t xml:space="preserve">Требования к содержанию </w:t>
            </w:r>
            <w:r w:rsidR="000D00AD">
              <w:rPr>
                <w:spacing w:val="-6"/>
                <w:sz w:val="24"/>
                <w:lang w:val="ru-RU"/>
              </w:rPr>
              <w:br/>
            </w:r>
            <w:r w:rsidRPr="00F7174C">
              <w:rPr>
                <w:spacing w:val="-6"/>
                <w:sz w:val="24"/>
                <w:lang w:val="ru-RU"/>
              </w:rPr>
              <w:t xml:space="preserve">и эксплуатации территории </w:t>
            </w:r>
            <w:r w:rsidR="00FD1E84">
              <w:rPr>
                <w:spacing w:val="-6"/>
                <w:sz w:val="24"/>
                <w:lang w:val="ru-RU"/>
              </w:rPr>
              <w:t>объектов</w:t>
            </w:r>
          </w:p>
        </w:tc>
        <w:tc>
          <w:tcPr>
            <w:tcW w:w="993" w:type="dxa"/>
          </w:tcPr>
          <w:p w:rsidR="0031126A" w:rsidRPr="00F7174C" w:rsidRDefault="0031126A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1126A" w:rsidRPr="00283A6D" w:rsidRDefault="00067A07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31126A" w:rsidRPr="00283A6D" w:rsidRDefault="00067A07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31126A" w:rsidRPr="00283A6D" w:rsidRDefault="00103F4F" w:rsidP="00283A6D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8-7</w:t>
            </w:r>
          </w:p>
        </w:tc>
        <w:tc>
          <w:tcPr>
            <w:tcW w:w="1134" w:type="dxa"/>
          </w:tcPr>
          <w:p w:rsidR="0031126A" w:rsidRPr="00283A6D" w:rsidRDefault="00067A07" w:rsidP="00283A6D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6-5</w:t>
            </w:r>
          </w:p>
        </w:tc>
        <w:tc>
          <w:tcPr>
            <w:tcW w:w="992" w:type="dxa"/>
          </w:tcPr>
          <w:p w:rsidR="0031126A" w:rsidRPr="00283A6D" w:rsidRDefault="00067A07" w:rsidP="00D500A5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="000D22F8" w:rsidRPr="00283A6D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и менее</w:t>
            </w:r>
          </w:p>
        </w:tc>
      </w:tr>
      <w:tr w:rsidR="00F7174C" w:rsidRPr="00F7174C" w:rsidTr="004F4CAE">
        <w:trPr>
          <w:cantSplit/>
          <w:trHeight w:val="231"/>
        </w:trPr>
        <w:tc>
          <w:tcPr>
            <w:tcW w:w="568" w:type="dxa"/>
          </w:tcPr>
          <w:p w:rsidR="0031126A" w:rsidRPr="00F7174C" w:rsidRDefault="0031126A" w:rsidP="00D500A5">
            <w:pPr>
              <w:pStyle w:val="a6"/>
              <w:numPr>
                <w:ilvl w:val="0"/>
                <w:numId w:val="24"/>
              </w:numPr>
              <w:rPr>
                <w:spacing w:val="-6"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31126A" w:rsidRPr="00F7174C" w:rsidRDefault="00F7174C" w:rsidP="0031126A">
            <w:pPr>
              <w:pStyle w:val="a6"/>
              <w:tabs>
                <w:tab w:val="num" w:pos="-2160"/>
              </w:tabs>
              <w:ind w:left="34" w:firstLine="0"/>
              <w:jc w:val="both"/>
              <w:rPr>
                <w:spacing w:val="-6"/>
                <w:sz w:val="24"/>
                <w:lang w:val="ru-RU"/>
              </w:rPr>
            </w:pPr>
            <w:r w:rsidRPr="00F7174C">
              <w:rPr>
                <w:spacing w:val="-6"/>
                <w:sz w:val="24"/>
                <w:lang w:val="ru-RU"/>
              </w:rPr>
              <w:t xml:space="preserve">Требования к содержанию </w:t>
            </w:r>
            <w:r w:rsidR="000D00AD">
              <w:rPr>
                <w:spacing w:val="-6"/>
                <w:sz w:val="24"/>
                <w:lang w:val="ru-RU"/>
              </w:rPr>
              <w:br/>
            </w:r>
            <w:r w:rsidRPr="00F7174C">
              <w:rPr>
                <w:spacing w:val="-6"/>
                <w:sz w:val="24"/>
                <w:lang w:val="ru-RU"/>
              </w:rPr>
              <w:t xml:space="preserve">и эксплуатации зданий </w:t>
            </w:r>
            <w:r w:rsidR="000D00AD">
              <w:rPr>
                <w:spacing w:val="-6"/>
                <w:sz w:val="24"/>
                <w:lang w:val="ru-RU"/>
              </w:rPr>
              <w:br/>
            </w:r>
            <w:r w:rsidRPr="00F7174C">
              <w:rPr>
                <w:spacing w:val="-6"/>
                <w:sz w:val="24"/>
                <w:lang w:val="ru-RU"/>
              </w:rPr>
              <w:t xml:space="preserve">и помещений </w:t>
            </w:r>
            <w:r w:rsidR="000D00AD">
              <w:rPr>
                <w:spacing w:val="-6"/>
                <w:sz w:val="24"/>
                <w:lang w:val="ru-RU"/>
              </w:rPr>
              <w:t>объектов</w:t>
            </w:r>
          </w:p>
        </w:tc>
        <w:tc>
          <w:tcPr>
            <w:tcW w:w="993" w:type="dxa"/>
          </w:tcPr>
          <w:p w:rsidR="0031126A" w:rsidRPr="00F7174C" w:rsidRDefault="0031126A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1126A" w:rsidRPr="008E070D" w:rsidRDefault="008E070D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29</w:t>
            </w:r>
          </w:p>
        </w:tc>
        <w:tc>
          <w:tcPr>
            <w:tcW w:w="992" w:type="dxa"/>
          </w:tcPr>
          <w:p w:rsidR="0031126A" w:rsidRPr="008E070D" w:rsidRDefault="008E070D" w:rsidP="00184ACE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58</w:t>
            </w:r>
          </w:p>
        </w:tc>
        <w:tc>
          <w:tcPr>
            <w:tcW w:w="1418" w:type="dxa"/>
          </w:tcPr>
          <w:p w:rsidR="0031126A" w:rsidRPr="008E070D" w:rsidRDefault="008E070D" w:rsidP="00184ACE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58-49</w:t>
            </w:r>
          </w:p>
        </w:tc>
        <w:tc>
          <w:tcPr>
            <w:tcW w:w="1134" w:type="dxa"/>
          </w:tcPr>
          <w:p w:rsidR="0031126A" w:rsidRPr="008E070D" w:rsidRDefault="008E070D" w:rsidP="008E070D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48</w:t>
            </w:r>
            <w:r w:rsidR="003758C7" w:rsidRPr="008E070D">
              <w:rPr>
                <w:spacing w:val="-6"/>
                <w:sz w:val="24"/>
                <w:lang w:val="ru-RU"/>
              </w:rPr>
              <w:t>-</w:t>
            </w:r>
            <w:r>
              <w:rPr>
                <w:spacing w:val="-6"/>
                <w:sz w:val="24"/>
                <w:lang w:val="ru-RU"/>
              </w:rPr>
              <w:t>29</w:t>
            </w:r>
          </w:p>
        </w:tc>
        <w:tc>
          <w:tcPr>
            <w:tcW w:w="992" w:type="dxa"/>
          </w:tcPr>
          <w:p w:rsidR="0031126A" w:rsidRPr="008E070D" w:rsidRDefault="008E070D" w:rsidP="00D500A5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28</w:t>
            </w:r>
            <w:r w:rsidR="003758C7" w:rsidRPr="008E07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3758C7" w:rsidRPr="008E070D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и менее</w:t>
            </w:r>
          </w:p>
        </w:tc>
      </w:tr>
      <w:tr w:rsidR="00F7174C" w:rsidRPr="00F7174C" w:rsidTr="004F4CAE">
        <w:trPr>
          <w:cantSplit/>
          <w:trHeight w:val="231"/>
        </w:trPr>
        <w:tc>
          <w:tcPr>
            <w:tcW w:w="568" w:type="dxa"/>
          </w:tcPr>
          <w:p w:rsidR="0031126A" w:rsidRPr="00F7174C" w:rsidRDefault="0031126A" w:rsidP="00D500A5">
            <w:pPr>
              <w:pStyle w:val="a6"/>
              <w:numPr>
                <w:ilvl w:val="0"/>
                <w:numId w:val="24"/>
              </w:numPr>
              <w:rPr>
                <w:spacing w:val="-6"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31126A" w:rsidRPr="00F7174C" w:rsidRDefault="00FD1E84" w:rsidP="0031126A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FD1E84">
              <w:rPr>
                <w:spacing w:val="-6"/>
                <w:sz w:val="24"/>
                <w:lang w:val="ru-RU"/>
              </w:rPr>
              <w:t xml:space="preserve">Требования к содержанию </w:t>
            </w:r>
            <w:r w:rsidR="000D00AD">
              <w:rPr>
                <w:spacing w:val="-6"/>
                <w:sz w:val="24"/>
                <w:lang w:val="ru-RU"/>
              </w:rPr>
              <w:br/>
            </w:r>
            <w:r w:rsidRPr="00FD1E84">
              <w:rPr>
                <w:spacing w:val="-6"/>
                <w:sz w:val="24"/>
                <w:lang w:val="ru-RU"/>
              </w:rPr>
              <w:t xml:space="preserve">и эксплуатации бассейнов </w:t>
            </w:r>
            <w:r w:rsidR="000D00AD">
              <w:rPr>
                <w:spacing w:val="-6"/>
                <w:sz w:val="24"/>
                <w:lang w:val="ru-RU"/>
              </w:rPr>
              <w:br/>
            </w:r>
            <w:r w:rsidRPr="00FD1E84">
              <w:rPr>
                <w:spacing w:val="-6"/>
                <w:sz w:val="24"/>
                <w:lang w:val="ru-RU"/>
              </w:rPr>
              <w:t>и аквапарков</w:t>
            </w:r>
          </w:p>
        </w:tc>
        <w:tc>
          <w:tcPr>
            <w:tcW w:w="993" w:type="dxa"/>
          </w:tcPr>
          <w:p w:rsidR="0031126A" w:rsidRPr="00F7174C" w:rsidRDefault="0031126A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1126A" w:rsidRPr="00A80FF8" w:rsidRDefault="00A80FF8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 w:rsidRPr="00A80FF8">
              <w:rPr>
                <w:spacing w:val="-6"/>
                <w:sz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31126A" w:rsidRPr="00A80FF8" w:rsidRDefault="00A80FF8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60</w:t>
            </w:r>
          </w:p>
        </w:tc>
        <w:tc>
          <w:tcPr>
            <w:tcW w:w="1418" w:type="dxa"/>
          </w:tcPr>
          <w:p w:rsidR="0031126A" w:rsidRPr="00A80FF8" w:rsidRDefault="00A80FF8" w:rsidP="003758C7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60-50</w:t>
            </w:r>
          </w:p>
        </w:tc>
        <w:tc>
          <w:tcPr>
            <w:tcW w:w="1134" w:type="dxa"/>
          </w:tcPr>
          <w:p w:rsidR="0031126A" w:rsidRPr="00A80FF8" w:rsidRDefault="00A80FF8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49-30</w:t>
            </w:r>
          </w:p>
        </w:tc>
        <w:tc>
          <w:tcPr>
            <w:tcW w:w="992" w:type="dxa"/>
          </w:tcPr>
          <w:p w:rsidR="0031126A" w:rsidRPr="00A80FF8" w:rsidRDefault="007E4400" w:rsidP="00D500A5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A80FF8">
              <w:rPr>
                <w:rFonts w:ascii="Times New Roman" w:hAnsi="Times New Roman"/>
                <w:spacing w:val="-6"/>
                <w:sz w:val="24"/>
                <w:szCs w:val="24"/>
              </w:rPr>
              <w:t>29</w:t>
            </w:r>
            <w:r w:rsidR="003758C7" w:rsidRPr="00A80FF8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и менее</w:t>
            </w:r>
          </w:p>
        </w:tc>
      </w:tr>
      <w:tr w:rsidR="00F7174C" w:rsidRPr="00F7174C" w:rsidTr="004F4CAE">
        <w:trPr>
          <w:cantSplit/>
          <w:trHeight w:val="231"/>
        </w:trPr>
        <w:tc>
          <w:tcPr>
            <w:tcW w:w="568" w:type="dxa"/>
          </w:tcPr>
          <w:p w:rsidR="0031126A" w:rsidRPr="00F7174C" w:rsidRDefault="0031126A" w:rsidP="00D500A5">
            <w:pPr>
              <w:pStyle w:val="a6"/>
              <w:numPr>
                <w:ilvl w:val="0"/>
                <w:numId w:val="24"/>
              </w:numPr>
              <w:rPr>
                <w:spacing w:val="-6"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31126A" w:rsidRPr="00F7174C" w:rsidRDefault="00FD1E84" w:rsidP="0031126A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FD1E84">
              <w:rPr>
                <w:spacing w:val="-6"/>
                <w:sz w:val="24"/>
                <w:lang w:val="ru-RU"/>
              </w:rPr>
              <w:t xml:space="preserve">Требования к содержанию </w:t>
            </w:r>
            <w:r w:rsidR="000D00AD">
              <w:rPr>
                <w:spacing w:val="-6"/>
                <w:sz w:val="24"/>
                <w:lang w:val="ru-RU"/>
              </w:rPr>
              <w:br/>
            </w:r>
            <w:r w:rsidRPr="00FD1E84">
              <w:rPr>
                <w:spacing w:val="-6"/>
                <w:sz w:val="24"/>
                <w:lang w:val="ru-RU"/>
              </w:rPr>
              <w:t xml:space="preserve">и эксплуатации объектов </w:t>
            </w:r>
            <w:r w:rsidR="000D00AD">
              <w:rPr>
                <w:spacing w:val="-6"/>
                <w:sz w:val="24"/>
                <w:lang w:val="ru-RU"/>
              </w:rPr>
              <w:br/>
            </w:r>
            <w:r w:rsidRPr="00FD1E84">
              <w:rPr>
                <w:spacing w:val="-6"/>
                <w:sz w:val="24"/>
                <w:lang w:val="ru-RU"/>
              </w:rPr>
              <w:t xml:space="preserve">по оказанию услуг бань, саун </w:t>
            </w:r>
            <w:r w:rsidR="000D00AD">
              <w:rPr>
                <w:spacing w:val="-6"/>
                <w:sz w:val="24"/>
                <w:lang w:val="ru-RU"/>
              </w:rPr>
              <w:br/>
            </w:r>
            <w:r w:rsidRPr="00FD1E84">
              <w:rPr>
                <w:spacing w:val="-6"/>
                <w:sz w:val="24"/>
                <w:lang w:val="ru-RU"/>
              </w:rPr>
              <w:t>и душевых</w:t>
            </w:r>
          </w:p>
        </w:tc>
        <w:tc>
          <w:tcPr>
            <w:tcW w:w="993" w:type="dxa"/>
          </w:tcPr>
          <w:p w:rsidR="0031126A" w:rsidRPr="00F7174C" w:rsidRDefault="0031126A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1126A" w:rsidRPr="00673B0D" w:rsidRDefault="00673B0D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31126A" w:rsidRPr="00673B0D" w:rsidRDefault="009F541F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 w:rsidRPr="00673B0D">
              <w:rPr>
                <w:spacing w:val="-6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31126A" w:rsidRPr="00673B0D" w:rsidRDefault="003758C7" w:rsidP="00673B0D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 w:rsidRPr="00673B0D">
              <w:rPr>
                <w:spacing w:val="-6"/>
                <w:sz w:val="24"/>
                <w:lang w:val="ru-RU"/>
              </w:rPr>
              <w:t>10-</w:t>
            </w:r>
            <w:r w:rsidR="00673B0D">
              <w:rPr>
                <w:spacing w:val="-6"/>
                <w:sz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31126A" w:rsidRPr="00673B0D" w:rsidRDefault="00673B0D" w:rsidP="00673B0D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7</w:t>
            </w:r>
            <w:r w:rsidR="003758C7" w:rsidRPr="00673B0D">
              <w:rPr>
                <w:spacing w:val="-6"/>
                <w:sz w:val="24"/>
                <w:lang w:val="ru-RU"/>
              </w:rPr>
              <w:t>-</w:t>
            </w:r>
            <w:r>
              <w:rPr>
                <w:spacing w:val="-6"/>
                <w:sz w:val="24"/>
                <w:lang w:val="ru-RU"/>
              </w:rPr>
              <w:t>5</w:t>
            </w:r>
          </w:p>
        </w:tc>
        <w:tc>
          <w:tcPr>
            <w:tcW w:w="992" w:type="dxa"/>
          </w:tcPr>
          <w:p w:rsidR="0031126A" w:rsidRPr="00673B0D" w:rsidRDefault="00673B0D" w:rsidP="00D500A5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="003758C7" w:rsidRPr="00673B0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3758C7" w:rsidRPr="00673B0D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и менее</w:t>
            </w:r>
          </w:p>
        </w:tc>
      </w:tr>
      <w:tr w:rsidR="00F7174C" w:rsidRPr="00F7174C" w:rsidTr="004F4CAE">
        <w:trPr>
          <w:cantSplit/>
          <w:trHeight w:val="231"/>
        </w:trPr>
        <w:tc>
          <w:tcPr>
            <w:tcW w:w="568" w:type="dxa"/>
          </w:tcPr>
          <w:p w:rsidR="0031126A" w:rsidRPr="00F7174C" w:rsidRDefault="0031126A" w:rsidP="00D500A5">
            <w:pPr>
              <w:pStyle w:val="a6"/>
              <w:numPr>
                <w:ilvl w:val="0"/>
                <w:numId w:val="24"/>
              </w:numPr>
              <w:rPr>
                <w:spacing w:val="-6"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31126A" w:rsidRPr="00F7174C" w:rsidRDefault="00FD1E84" w:rsidP="0031126A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FD1E84">
              <w:rPr>
                <w:spacing w:val="-6"/>
                <w:sz w:val="24"/>
                <w:lang w:val="ru-RU"/>
              </w:rPr>
              <w:t xml:space="preserve">Требования к содержанию </w:t>
            </w:r>
            <w:r w:rsidR="000D00AD">
              <w:rPr>
                <w:spacing w:val="-6"/>
                <w:sz w:val="24"/>
                <w:lang w:val="ru-RU"/>
              </w:rPr>
              <w:br/>
            </w:r>
            <w:r w:rsidRPr="00FD1E84">
              <w:rPr>
                <w:spacing w:val="-6"/>
                <w:sz w:val="24"/>
                <w:lang w:val="ru-RU"/>
              </w:rPr>
              <w:t>и эксплуатации СПА-объектов</w:t>
            </w:r>
          </w:p>
        </w:tc>
        <w:tc>
          <w:tcPr>
            <w:tcW w:w="993" w:type="dxa"/>
          </w:tcPr>
          <w:p w:rsidR="0031126A" w:rsidRPr="00F7174C" w:rsidRDefault="0031126A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1126A" w:rsidRPr="00180117" w:rsidRDefault="00180117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11</w:t>
            </w:r>
          </w:p>
        </w:tc>
        <w:tc>
          <w:tcPr>
            <w:tcW w:w="992" w:type="dxa"/>
          </w:tcPr>
          <w:p w:rsidR="0031126A" w:rsidRPr="00180117" w:rsidRDefault="00180117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22</w:t>
            </w:r>
          </w:p>
        </w:tc>
        <w:tc>
          <w:tcPr>
            <w:tcW w:w="1418" w:type="dxa"/>
          </w:tcPr>
          <w:p w:rsidR="0031126A" w:rsidRPr="00180117" w:rsidRDefault="00180117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22-19</w:t>
            </w:r>
          </w:p>
        </w:tc>
        <w:tc>
          <w:tcPr>
            <w:tcW w:w="1134" w:type="dxa"/>
          </w:tcPr>
          <w:p w:rsidR="0031126A" w:rsidRPr="00180117" w:rsidRDefault="00180117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18-11</w:t>
            </w:r>
          </w:p>
        </w:tc>
        <w:tc>
          <w:tcPr>
            <w:tcW w:w="992" w:type="dxa"/>
          </w:tcPr>
          <w:p w:rsidR="0031126A" w:rsidRPr="00180117" w:rsidRDefault="00180117" w:rsidP="00D500A5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  <w:r w:rsidR="003758C7" w:rsidRPr="0018011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3758C7" w:rsidRPr="00180117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и менее</w:t>
            </w:r>
          </w:p>
        </w:tc>
      </w:tr>
      <w:tr w:rsidR="00F7174C" w:rsidRPr="00F7174C" w:rsidTr="004F4CAE">
        <w:trPr>
          <w:cantSplit/>
          <w:trHeight w:val="231"/>
        </w:trPr>
        <w:tc>
          <w:tcPr>
            <w:tcW w:w="568" w:type="dxa"/>
          </w:tcPr>
          <w:p w:rsidR="0031126A" w:rsidRPr="00F7174C" w:rsidRDefault="0031126A" w:rsidP="00D500A5">
            <w:pPr>
              <w:pStyle w:val="a6"/>
              <w:numPr>
                <w:ilvl w:val="0"/>
                <w:numId w:val="24"/>
              </w:numPr>
              <w:rPr>
                <w:spacing w:val="-6"/>
                <w:sz w:val="24"/>
                <w:lang w:val="ru-RU"/>
              </w:rPr>
            </w:pPr>
          </w:p>
        </w:tc>
        <w:tc>
          <w:tcPr>
            <w:tcW w:w="3260" w:type="dxa"/>
          </w:tcPr>
          <w:p w:rsidR="0031126A" w:rsidRPr="00F7174C" w:rsidRDefault="00FD1E84" w:rsidP="0031126A">
            <w:pPr>
              <w:pStyle w:val="a6"/>
              <w:tabs>
                <w:tab w:val="num" w:pos="-2160"/>
              </w:tabs>
              <w:ind w:left="0" w:firstLine="0"/>
              <w:jc w:val="both"/>
              <w:rPr>
                <w:spacing w:val="-6"/>
                <w:sz w:val="24"/>
                <w:lang w:val="ru-RU"/>
              </w:rPr>
            </w:pPr>
            <w:r w:rsidRPr="00FD1E84">
              <w:rPr>
                <w:spacing w:val="-6"/>
                <w:sz w:val="24"/>
                <w:lang w:val="ru-RU"/>
              </w:rPr>
              <w:t xml:space="preserve">Требования к содержанию </w:t>
            </w:r>
            <w:r w:rsidR="000D00AD">
              <w:rPr>
                <w:spacing w:val="-6"/>
                <w:sz w:val="24"/>
                <w:lang w:val="ru-RU"/>
              </w:rPr>
              <w:br/>
            </w:r>
            <w:r w:rsidRPr="00FD1E84">
              <w:rPr>
                <w:spacing w:val="-6"/>
                <w:sz w:val="24"/>
                <w:lang w:val="ru-RU"/>
              </w:rPr>
              <w:t>и эксплуатации физкультурно-спортивных сооружений</w:t>
            </w:r>
          </w:p>
        </w:tc>
        <w:tc>
          <w:tcPr>
            <w:tcW w:w="993" w:type="dxa"/>
          </w:tcPr>
          <w:p w:rsidR="0031126A" w:rsidRPr="00F7174C" w:rsidRDefault="0031126A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31126A" w:rsidRPr="000710B2" w:rsidRDefault="000710B2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14</w:t>
            </w:r>
          </w:p>
        </w:tc>
        <w:tc>
          <w:tcPr>
            <w:tcW w:w="992" w:type="dxa"/>
          </w:tcPr>
          <w:p w:rsidR="0031126A" w:rsidRPr="000710B2" w:rsidRDefault="000710B2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28</w:t>
            </w:r>
          </w:p>
        </w:tc>
        <w:tc>
          <w:tcPr>
            <w:tcW w:w="1418" w:type="dxa"/>
          </w:tcPr>
          <w:p w:rsidR="0031126A" w:rsidRPr="000710B2" w:rsidRDefault="000710B2" w:rsidP="00D500A5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28-24</w:t>
            </w:r>
          </w:p>
        </w:tc>
        <w:tc>
          <w:tcPr>
            <w:tcW w:w="1134" w:type="dxa"/>
          </w:tcPr>
          <w:p w:rsidR="0031126A" w:rsidRPr="000710B2" w:rsidRDefault="000710B2" w:rsidP="00422F4F">
            <w:pPr>
              <w:pStyle w:val="a6"/>
              <w:tabs>
                <w:tab w:val="num" w:pos="-2160"/>
              </w:tabs>
              <w:ind w:left="0" w:firstLine="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2</w:t>
            </w:r>
            <w:r w:rsidR="00422F4F">
              <w:rPr>
                <w:spacing w:val="-6"/>
                <w:sz w:val="24"/>
                <w:lang w:val="ru-RU"/>
              </w:rPr>
              <w:t>3</w:t>
            </w:r>
            <w:r>
              <w:rPr>
                <w:spacing w:val="-6"/>
                <w:sz w:val="24"/>
                <w:lang w:val="ru-RU"/>
              </w:rPr>
              <w:t>-14</w:t>
            </w:r>
          </w:p>
        </w:tc>
        <w:tc>
          <w:tcPr>
            <w:tcW w:w="992" w:type="dxa"/>
          </w:tcPr>
          <w:p w:rsidR="0031126A" w:rsidRPr="000710B2" w:rsidRDefault="000710B2" w:rsidP="00D500A5">
            <w:pPr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13</w:t>
            </w:r>
            <w:r w:rsidR="003758C7" w:rsidRPr="000710B2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и менее</w:t>
            </w:r>
          </w:p>
        </w:tc>
      </w:tr>
    </w:tbl>
    <w:p w:rsidR="0031126A" w:rsidRPr="00F7174C" w:rsidRDefault="0031126A" w:rsidP="0031126A">
      <w:pPr>
        <w:rPr>
          <w:rFonts w:ascii="Times New Roman" w:hAnsi="Times New Roman"/>
          <w:spacing w:val="-6"/>
          <w:sz w:val="24"/>
          <w:szCs w:val="24"/>
        </w:rPr>
      </w:pPr>
    </w:p>
    <w:p w:rsidR="0031126A" w:rsidRDefault="0031126A" w:rsidP="0031126A">
      <w:pPr>
        <w:tabs>
          <w:tab w:val="left" w:pos="9638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Итоговая оценка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31126A" w:rsidRPr="00916F6B" w:rsidRDefault="0031126A" w:rsidP="0031126A">
      <w:pPr>
        <w:tabs>
          <w:tab w:val="left" w:pos="963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(риск не выражен или выражен слабо / средняя степень риска / выраженный риск)</w:t>
      </w:r>
    </w:p>
    <w:sectPr w:rsidR="0031126A" w:rsidRPr="00916F6B" w:rsidSect="007A25C3">
      <w:type w:val="continuous"/>
      <w:pgSz w:w="11906" w:h="16838"/>
      <w:pgMar w:top="993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62" w:rsidRDefault="001A6462" w:rsidP="000F106F">
      <w:r>
        <w:separator/>
      </w:r>
    </w:p>
  </w:endnote>
  <w:endnote w:type="continuationSeparator" w:id="0">
    <w:p w:rsidR="001A6462" w:rsidRDefault="001A6462" w:rsidP="000F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462" w:rsidRDefault="001A6462" w:rsidP="000F106F">
    <w:pPr>
      <w:pStyle w:val="ab"/>
      <w:tabs>
        <w:tab w:val="clear" w:pos="4677"/>
        <w:tab w:val="clear" w:pos="9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62" w:rsidRDefault="001A6462" w:rsidP="000F106F">
      <w:r>
        <w:separator/>
      </w:r>
    </w:p>
  </w:footnote>
  <w:footnote w:type="continuationSeparator" w:id="0">
    <w:p w:rsidR="001A6462" w:rsidRDefault="001A6462" w:rsidP="000F1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462" w:rsidRPr="007A7CB6" w:rsidRDefault="001A6462">
    <w:pPr>
      <w:pStyle w:val="a9"/>
      <w:jc w:val="center"/>
      <w:rPr>
        <w:rFonts w:ascii="Times New Roman" w:hAnsi="Times New Roman"/>
        <w:sz w:val="24"/>
      </w:rPr>
    </w:pPr>
    <w:r w:rsidRPr="007A7CB6">
      <w:rPr>
        <w:rFonts w:ascii="Times New Roman" w:hAnsi="Times New Roman"/>
        <w:sz w:val="24"/>
      </w:rPr>
      <w:fldChar w:fldCharType="begin"/>
    </w:r>
    <w:r w:rsidRPr="007A7CB6">
      <w:rPr>
        <w:rFonts w:ascii="Times New Roman" w:hAnsi="Times New Roman"/>
        <w:sz w:val="24"/>
      </w:rPr>
      <w:instrText>PAGE   \* MERGEFORMAT</w:instrText>
    </w:r>
    <w:r w:rsidRPr="007A7CB6">
      <w:rPr>
        <w:rFonts w:ascii="Times New Roman" w:hAnsi="Times New Roman"/>
        <w:sz w:val="24"/>
      </w:rPr>
      <w:fldChar w:fldCharType="separate"/>
    </w:r>
    <w:r w:rsidR="00CA0695">
      <w:rPr>
        <w:rFonts w:ascii="Times New Roman" w:hAnsi="Times New Roman"/>
        <w:noProof/>
        <w:sz w:val="24"/>
      </w:rPr>
      <w:t>21</w:t>
    </w:r>
    <w:r w:rsidRPr="007A7CB6">
      <w:rPr>
        <w:rFonts w:ascii="Times New Roman" w:hAnsi="Times New Roman"/>
        <w:sz w:val="24"/>
      </w:rPr>
      <w:fldChar w:fldCharType="end"/>
    </w:r>
  </w:p>
  <w:p w:rsidR="001A6462" w:rsidRDefault="001A646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538"/>
    <w:multiLevelType w:val="multilevel"/>
    <w:tmpl w:val="FFF4E4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3B44D4F"/>
    <w:multiLevelType w:val="hybridMultilevel"/>
    <w:tmpl w:val="3A96D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A1F07"/>
    <w:multiLevelType w:val="multilevel"/>
    <w:tmpl w:val="28081BD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">
    <w:nsid w:val="10FE2688"/>
    <w:multiLevelType w:val="multilevel"/>
    <w:tmpl w:val="AE883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20A3B1D"/>
    <w:multiLevelType w:val="multilevel"/>
    <w:tmpl w:val="C5FCF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32062F2"/>
    <w:multiLevelType w:val="multilevel"/>
    <w:tmpl w:val="4F4694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F9C4B89"/>
    <w:multiLevelType w:val="multilevel"/>
    <w:tmpl w:val="FE9C71B8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6"/>
        </w:tabs>
        <w:ind w:left="69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58"/>
        </w:tabs>
        <w:ind w:left="14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56"/>
        </w:tabs>
        <w:ind w:left="25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62"/>
        </w:tabs>
        <w:ind w:left="31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08"/>
        </w:tabs>
        <w:ind w:left="3408" w:hanging="1440"/>
      </w:pPr>
      <w:rPr>
        <w:rFonts w:hint="default"/>
      </w:rPr>
    </w:lvl>
  </w:abstractNum>
  <w:abstractNum w:abstractNumId="7">
    <w:nsid w:val="20797A1A"/>
    <w:multiLevelType w:val="hybridMultilevel"/>
    <w:tmpl w:val="05D89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119F6"/>
    <w:multiLevelType w:val="hybridMultilevel"/>
    <w:tmpl w:val="5D2A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1C139C"/>
    <w:multiLevelType w:val="multilevel"/>
    <w:tmpl w:val="22BA8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592FBB"/>
    <w:multiLevelType w:val="hybridMultilevel"/>
    <w:tmpl w:val="D86071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3FF00937"/>
    <w:multiLevelType w:val="multilevel"/>
    <w:tmpl w:val="7CAC6BE0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2">
    <w:nsid w:val="4421579D"/>
    <w:multiLevelType w:val="multilevel"/>
    <w:tmpl w:val="F568619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3">
    <w:nsid w:val="4F1B7199"/>
    <w:multiLevelType w:val="multilevel"/>
    <w:tmpl w:val="80B28E4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4">
    <w:nsid w:val="554C0B95"/>
    <w:multiLevelType w:val="multilevel"/>
    <w:tmpl w:val="06CADA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65E542B8"/>
    <w:multiLevelType w:val="hybridMultilevel"/>
    <w:tmpl w:val="A6D2627E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67DF2033"/>
    <w:multiLevelType w:val="hybridMultilevel"/>
    <w:tmpl w:val="F93AB9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7A3A78"/>
    <w:multiLevelType w:val="multilevel"/>
    <w:tmpl w:val="9D62621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72A50247"/>
    <w:multiLevelType w:val="hybridMultilevel"/>
    <w:tmpl w:val="2B303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DE2814"/>
    <w:multiLevelType w:val="hybridMultilevel"/>
    <w:tmpl w:val="869229A6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76394958"/>
    <w:multiLevelType w:val="multilevel"/>
    <w:tmpl w:val="FFF4E4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770540D3"/>
    <w:multiLevelType w:val="hybridMultilevel"/>
    <w:tmpl w:val="9C980B26"/>
    <w:lvl w:ilvl="0" w:tplc="B60EBC38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ascii="Times New Roman" w:hAnsi="Times New Roman" w:cs="Times New Roman" w:hint="default"/>
        <w:b w:val="0"/>
        <w:i w:val="0"/>
        <w:sz w:val="30"/>
        <w:szCs w:val="3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30"/>
        <w:szCs w:val="3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DE0E87"/>
    <w:multiLevelType w:val="hybridMultilevel"/>
    <w:tmpl w:val="D86071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79EF0DB4"/>
    <w:multiLevelType w:val="hybridMultilevel"/>
    <w:tmpl w:val="4A44793C"/>
    <w:lvl w:ilvl="0" w:tplc="E648EF1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9C618E"/>
    <w:multiLevelType w:val="multilevel"/>
    <w:tmpl w:val="C5FCF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1"/>
  </w:num>
  <w:num w:numId="9">
    <w:abstractNumId w:val="13"/>
  </w:num>
  <w:num w:numId="10">
    <w:abstractNumId w:val="17"/>
  </w:num>
  <w:num w:numId="11">
    <w:abstractNumId w:val="12"/>
  </w:num>
  <w:num w:numId="12">
    <w:abstractNumId w:val="24"/>
  </w:num>
  <w:num w:numId="13">
    <w:abstractNumId w:val="14"/>
  </w:num>
  <w:num w:numId="14">
    <w:abstractNumId w:val="22"/>
  </w:num>
  <w:num w:numId="15">
    <w:abstractNumId w:val="23"/>
  </w:num>
  <w:num w:numId="16">
    <w:abstractNumId w:val="21"/>
  </w:num>
  <w:num w:numId="17">
    <w:abstractNumId w:val="10"/>
  </w:num>
  <w:num w:numId="18">
    <w:abstractNumId w:val="15"/>
  </w:num>
  <w:num w:numId="19">
    <w:abstractNumId w:val="19"/>
  </w:num>
  <w:num w:numId="20">
    <w:abstractNumId w:val="7"/>
  </w:num>
  <w:num w:numId="21">
    <w:abstractNumId w:val="18"/>
  </w:num>
  <w:num w:numId="22">
    <w:abstractNumId w:val="3"/>
  </w:num>
  <w:num w:numId="23">
    <w:abstractNumId w:val="8"/>
  </w:num>
  <w:num w:numId="24">
    <w:abstractNumId w:val="1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9C"/>
    <w:rsid w:val="000045F4"/>
    <w:rsid w:val="00004F86"/>
    <w:rsid w:val="00007BA6"/>
    <w:rsid w:val="00010AEE"/>
    <w:rsid w:val="00011765"/>
    <w:rsid w:val="0001325C"/>
    <w:rsid w:val="00014459"/>
    <w:rsid w:val="00014FC4"/>
    <w:rsid w:val="00024ABF"/>
    <w:rsid w:val="00025109"/>
    <w:rsid w:val="00025EA7"/>
    <w:rsid w:val="000301D3"/>
    <w:rsid w:val="00031D9C"/>
    <w:rsid w:val="00034074"/>
    <w:rsid w:val="000363F2"/>
    <w:rsid w:val="000376EB"/>
    <w:rsid w:val="000378C0"/>
    <w:rsid w:val="00044EFA"/>
    <w:rsid w:val="0004580A"/>
    <w:rsid w:val="000470F8"/>
    <w:rsid w:val="00050582"/>
    <w:rsid w:val="00050E46"/>
    <w:rsid w:val="0005599B"/>
    <w:rsid w:val="00057CBB"/>
    <w:rsid w:val="00067A07"/>
    <w:rsid w:val="000710B2"/>
    <w:rsid w:val="00073D3B"/>
    <w:rsid w:val="00073DA2"/>
    <w:rsid w:val="00083775"/>
    <w:rsid w:val="00085565"/>
    <w:rsid w:val="00087BE4"/>
    <w:rsid w:val="000900EE"/>
    <w:rsid w:val="00090C76"/>
    <w:rsid w:val="000944A5"/>
    <w:rsid w:val="00094E76"/>
    <w:rsid w:val="000A05DA"/>
    <w:rsid w:val="000A0997"/>
    <w:rsid w:val="000A28B4"/>
    <w:rsid w:val="000A3707"/>
    <w:rsid w:val="000A389B"/>
    <w:rsid w:val="000B6FCD"/>
    <w:rsid w:val="000B735B"/>
    <w:rsid w:val="000B7627"/>
    <w:rsid w:val="000B7BC7"/>
    <w:rsid w:val="000C03CE"/>
    <w:rsid w:val="000C55B5"/>
    <w:rsid w:val="000C5F4E"/>
    <w:rsid w:val="000C6DC5"/>
    <w:rsid w:val="000D00AD"/>
    <w:rsid w:val="000D22F8"/>
    <w:rsid w:val="000D3C19"/>
    <w:rsid w:val="000D4E4A"/>
    <w:rsid w:val="000E49E0"/>
    <w:rsid w:val="000E640C"/>
    <w:rsid w:val="000E7E57"/>
    <w:rsid w:val="000F106F"/>
    <w:rsid w:val="000F2A2C"/>
    <w:rsid w:val="000F443B"/>
    <w:rsid w:val="000F7E36"/>
    <w:rsid w:val="00102304"/>
    <w:rsid w:val="001028FA"/>
    <w:rsid w:val="00103F4F"/>
    <w:rsid w:val="0010414F"/>
    <w:rsid w:val="0010676D"/>
    <w:rsid w:val="00106BD7"/>
    <w:rsid w:val="00110108"/>
    <w:rsid w:val="00110F2C"/>
    <w:rsid w:val="00113490"/>
    <w:rsid w:val="00114277"/>
    <w:rsid w:val="001159E0"/>
    <w:rsid w:val="00120BB4"/>
    <w:rsid w:val="00120CF7"/>
    <w:rsid w:val="0012164A"/>
    <w:rsid w:val="0013309E"/>
    <w:rsid w:val="001335CC"/>
    <w:rsid w:val="00134328"/>
    <w:rsid w:val="00134592"/>
    <w:rsid w:val="001401D3"/>
    <w:rsid w:val="00140FD0"/>
    <w:rsid w:val="001417B6"/>
    <w:rsid w:val="001433F6"/>
    <w:rsid w:val="00145ECF"/>
    <w:rsid w:val="0014719B"/>
    <w:rsid w:val="001511ED"/>
    <w:rsid w:val="0015223E"/>
    <w:rsid w:val="00152BF3"/>
    <w:rsid w:val="00153601"/>
    <w:rsid w:val="00154A2A"/>
    <w:rsid w:val="001564BE"/>
    <w:rsid w:val="001614AC"/>
    <w:rsid w:val="0016442C"/>
    <w:rsid w:val="001645AC"/>
    <w:rsid w:val="001673DA"/>
    <w:rsid w:val="00171255"/>
    <w:rsid w:val="00171D63"/>
    <w:rsid w:val="00173A1C"/>
    <w:rsid w:val="00180117"/>
    <w:rsid w:val="001812A2"/>
    <w:rsid w:val="00183DAE"/>
    <w:rsid w:val="00183FB2"/>
    <w:rsid w:val="00184ACE"/>
    <w:rsid w:val="0018798E"/>
    <w:rsid w:val="00193BF5"/>
    <w:rsid w:val="00193D4E"/>
    <w:rsid w:val="00195231"/>
    <w:rsid w:val="00195555"/>
    <w:rsid w:val="00196619"/>
    <w:rsid w:val="00197DD0"/>
    <w:rsid w:val="001A1D0B"/>
    <w:rsid w:val="001A2ED6"/>
    <w:rsid w:val="001A4062"/>
    <w:rsid w:val="001A6462"/>
    <w:rsid w:val="001A693C"/>
    <w:rsid w:val="001B1C0C"/>
    <w:rsid w:val="001B2E74"/>
    <w:rsid w:val="001B3F41"/>
    <w:rsid w:val="001B6A98"/>
    <w:rsid w:val="001C0735"/>
    <w:rsid w:val="001C1DA6"/>
    <w:rsid w:val="001C486C"/>
    <w:rsid w:val="001C55BA"/>
    <w:rsid w:val="001D4F43"/>
    <w:rsid w:val="001E42E7"/>
    <w:rsid w:val="001E44E7"/>
    <w:rsid w:val="001E62A9"/>
    <w:rsid w:val="001E6FCD"/>
    <w:rsid w:val="001F098B"/>
    <w:rsid w:val="001F27C1"/>
    <w:rsid w:val="001F442D"/>
    <w:rsid w:val="00200B2F"/>
    <w:rsid w:val="00202ABA"/>
    <w:rsid w:val="00203FA5"/>
    <w:rsid w:val="00207B07"/>
    <w:rsid w:val="00217EE6"/>
    <w:rsid w:val="0022267E"/>
    <w:rsid w:val="00222FC7"/>
    <w:rsid w:val="00235686"/>
    <w:rsid w:val="002401A2"/>
    <w:rsid w:val="0024371A"/>
    <w:rsid w:val="002449A9"/>
    <w:rsid w:val="00251CCF"/>
    <w:rsid w:val="00255F7F"/>
    <w:rsid w:val="002567DB"/>
    <w:rsid w:val="002605D6"/>
    <w:rsid w:val="00261321"/>
    <w:rsid w:val="0027153F"/>
    <w:rsid w:val="00271664"/>
    <w:rsid w:val="00274658"/>
    <w:rsid w:val="002749D5"/>
    <w:rsid w:val="00283A6D"/>
    <w:rsid w:val="002921DD"/>
    <w:rsid w:val="00293247"/>
    <w:rsid w:val="00295170"/>
    <w:rsid w:val="002961ED"/>
    <w:rsid w:val="00297E24"/>
    <w:rsid w:val="002A1501"/>
    <w:rsid w:val="002A35C7"/>
    <w:rsid w:val="002A4D86"/>
    <w:rsid w:val="002A7EB9"/>
    <w:rsid w:val="002B0A67"/>
    <w:rsid w:val="002B118A"/>
    <w:rsid w:val="002B28E8"/>
    <w:rsid w:val="002B61BA"/>
    <w:rsid w:val="002C14AA"/>
    <w:rsid w:val="002C3760"/>
    <w:rsid w:val="002C4803"/>
    <w:rsid w:val="002C6063"/>
    <w:rsid w:val="002C6707"/>
    <w:rsid w:val="002D0032"/>
    <w:rsid w:val="002D1856"/>
    <w:rsid w:val="002D2960"/>
    <w:rsid w:val="002E288D"/>
    <w:rsid w:val="002E31F2"/>
    <w:rsid w:val="002E49C0"/>
    <w:rsid w:val="002F37CD"/>
    <w:rsid w:val="002F5467"/>
    <w:rsid w:val="002F6039"/>
    <w:rsid w:val="00300416"/>
    <w:rsid w:val="003065E0"/>
    <w:rsid w:val="00306786"/>
    <w:rsid w:val="00306D0D"/>
    <w:rsid w:val="0031126A"/>
    <w:rsid w:val="00313A90"/>
    <w:rsid w:val="003205BE"/>
    <w:rsid w:val="00324891"/>
    <w:rsid w:val="00324A5F"/>
    <w:rsid w:val="00325E30"/>
    <w:rsid w:val="00325ECF"/>
    <w:rsid w:val="0032614D"/>
    <w:rsid w:val="00327D39"/>
    <w:rsid w:val="00330943"/>
    <w:rsid w:val="00330E97"/>
    <w:rsid w:val="00331360"/>
    <w:rsid w:val="00334A2C"/>
    <w:rsid w:val="00335C27"/>
    <w:rsid w:val="00337818"/>
    <w:rsid w:val="00343348"/>
    <w:rsid w:val="003436C6"/>
    <w:rsid w:val="003453FC"/>
    <w:rsid w:val="003456C0"/>
    <w:rsid w:val="00351232"/>
    <w:rsid w:val="00356B12"/>
    <w:rsid w:val="00363203"/>
    <w:rsid w:val="003667F9"/>
    <w:rsid w:val="003700B0"/>
    <w:rsid w:val="003735BE"/>
    <w:rsid w:val="00374AE4"/>
    <w:rsid w:val="00375059"/>
    <w:rsid w:val="003758C7"/>
    <w:rsid w:val="003804AA"/>
    <w:rsid w:val="003813AE"/>
    <w:rsid w:val="00397034"/>
    <w:rsid w:val="003A0ED7"/>
    <w:rsid w:val="003A2C40"/>
    <w:rsid w:val="003A4CD1"/>
    <w:rsid w:val="003A6635"/>
    <w:rsid w:val="003A66E6"/>
    <w:rsid w:val="003B0FB0"/>
    <w:rsid w:val="003B58BA"/>
    <w:rsid w:val="003B728E"/>
    <w:rsid w:val="003B7FB3"/>
    <w:rsid w:val="003C33C5"/>
    <w:rsid w:val="003C3CED"/>
    <w:rsid w:val="003D0E8E"/>
    <w:rsid w:val="003D1629"/>
    <w:rsid w:val="003D3CDA"/>
    <w:rsid w:val="003D4E1D"/>
    <w:rsid w:val="003D5F1D"/>
    <w:rsid w:val="003D615F"/>
    <w:rsid w:val="003E4F23"/>
    <w:rsid w:val="003F1AB1"/>
    <w:rsid w:val="003F5484"/>
    <w:rsid w:val="00400AA2"/>
    <w:rsid w:val="00401681"/>
    <w:rsid w:val="004208B4"/>
    <w:rsid w:val="00422287"/>
    <w:rsid w:val="00422F4F"/>
    <w:rsid w:val="00423522"/>
    <w:rsid w:val="0042675D"/>
    <w:rsid w:val="0043142F"/>
    <w:rsid w:val="00433F55"/>
    <w:rsid w:val="00440EBE"/>
    <w:rsid w:val="00441575"/>
    <w:rsid w:val="00442371"/>
    <w:rsid w:val="00447CAD"/>
    <w:rsid w:val="00451022"/>
    <w:rsid w:val="00456F0E"/>
    <w:rsid w:val="00457585"/>
    <w:rsid w:val="004605CF"/>
    <w:rsid w:val="00460831"/>
    <w:rsid w:val="00461AB7"/>
    <w:rsid w:val="00461C00"/>
    <w:rsid w:val="004629FD"/>
    <w:rsid w:val="004712D0"/>
    <w:rsid w:val="004731DE"/>
    <w:rsid w:val="00477BB2"/>
    <w:rsid w:val="00482020"/>
    <w:rsid w:val="00483CD1"/>
    <w:rsid w:val="00486541"/>
    <w:rsid w:val="004932ED"/>
    <w:rsid w:val="00493959"/>
    <w:rsid w:val="00494F91"/>
    <w:rsid w:val="00495C17"/>
    <w:rsid w:val="00495F6B"/>
    <w:rsid w:val="004A3644"/>
    <w:rsid w:val="004A7491"/>
    <w:rsid w:val="004B096C"/>
    <w:rsid w:val="004B1950"/>
    <w:rsid w:val="004B282A"/>
    <w:rsid w:val="004B40F8"/>
    <w:rsid w:val="004B6E65"/>
    <w:rsid w:val="004B6F6A"/>
    <w:rsid w:val="004B6F6E"/>
    <w:rsid w:val="004C0E38"/>
    <w:rsid w:val="004C143D"/>
    <w:rsid w:val="004C2AA2"/>
    <w:rsid w:val="004C2D78"/>
    <w:rsid w:val="004C3166"/>
    <w:rsid w:val="004D35A8"/>
    <w:rsid w:val="004D5744"/>
    <w:rsid w:val="004E0793"/>
    <w:rsid w:val="004E2DC7"/>
    <w:rsid w:val="004F4CAE"/>
    <w:rsid w:val="005007AC"/>
    <w:rsid w:val="005034AF"/>
    <w:rsid w:val="00503BF7"/>
    <w:rsid w:val="005054E7"/>
    <w:rsid w:val="00506826"/>
    <w:rsid w:val="00512C2E"/>
    <w:rsid w:val="005132B4"/>
    <w:rsid w:val="00521E9E"/>
    <w:rsid w:val="00525167"/>
    <w:rsid w:val="0052677C"/>
    <w:rsid w:val="005304E6"/>
    <w:rsid w:val="00530724"/>
    <w:rsid w:val="00535693"/>
    <w:rsid w:val="00541E29"/>
    <w:rsid w:val="00543DD5"/>
    <w:rsid w:val="0054711D"/>
    <w:rsid w:val="00547408"/>
    <w:rsid w:val="005516EC"/>
    <w:rsid w:val="00551A0B"/>
    <w:rsid w:val="00561BE3"/>
    <w:rsid w:val="00563BC1"/>
    <w:rsid w:val="005644AA"/>
    <w:rsid w:val="00574197"/>
    <w:rsid w:val="00584327"/>
    <w:rsid w:val="005858CD"/>
    <w:rsid w:val="005920E0"/>
    <w:rsid w:val="005925AA"/>
    <w:rsid w:val="0059751B"/>
    <w:rsid w:val="005A33C8"/>
    <w:rsid w:val="005A4A38"/>
    <w:rsid w:val="005B1F4C"/>
    <w:rsid w:val="005B4B12"/>
    <w:rsid w:val="005B7883"/>
    <w:rsid w:val="005C0706"/>
    <w:rsid w:val="005C1353"/>
    <w:rsid w:val="005C48B3"/>
    <w:rsid w:val="005C66CC"/>
    <w:rsid w:val="005C68A3"/>
    <w:rsid w:val="005C6F2E"/>
    <w:rsid w:val="005D1A28"/>
    <w:rsid w:val="005D697D"/>
    <w:rsid w:val="005E06F4"/>
    <w:rsid w:val="005E3D55"/>
    <w:rsid w:val="005E79B3"/>
    <w:rsid w:val="005E79DC"/>
    <w:rsid w:val="005F7A78"/>
    <w:rsid w:val="00600FCF"/>
    <w:rsid w:val="00602C70"/>
    <w:rsid w:val="006035E6"/>
    <w:rsid w:val="00606B3D"/>
    <w:rsid w:val="00611273"/>
    <w:rsid w:val="006176AE"/>
    <w:rsid w:val="00620D66"/>
    <w:rsid w:val="006223ED"/>
    <w:rsid w:val="0062331D"/>
    <w:rsid w:val="006269D2"/>
    <w:rsid w:val="00631889"/>
    <w:rsid w:val="00631C64"/>
    <w:rsid w:val="00631FCE"/>
    <w:rsid w:val="00637D65"/>
    <w:rsid w:val="006411A6"/>
    <w:rsid w:val="006449D6"/>
    <w:rsid w:val="00645697"/>
    <w:rsid w:val="006470DC"/>
    <w:rsid w:val="00650975"/>
    <w:rsid w:val="00653240"/>
    <w:rsid w:val="00656091"/>
    <w:rsid w:val="00657204"/>
    <w:rsid w:val="00670BB5"/>
    <w:rsid w:val="00672624"/>
    <w:rsid w:val="00673B0D"/>
    <w:rsid w:val="006746A6"/>
    <w:rsid w:val="00674B1D"/>
    <w:rsid w:val="00676293"/>
    <w:rsid w:val="00677492"/>
    <w:rsid w:val="006803A9"/>
    <w:rsid w:val="0068542C"/>
    <w:rsid w:val="00685B73"/>
    <w:rsid w:val="006868D7"/>
    <w:rsid w:val="0069047B"/>
    <w:rsid w:val="006920DC"/>
    <w:rsid w:val="006923E6"/>
    <w:rsid w:val="006933C6"/>
    <w:rsid w:val="00694094"/>
    <w:rsid w:val="00695ADA"/>
    <w:rsid w:val="006A1ABF"/>
    <w:rsid w:val="006A445F"/>
    <w:rsid w:val="006A586B"/>
    <w:rsid w:val="006A7E3D"/>
    <w:rsid w:val="006B55D4"/>
    <w:rsid w:val="006C005B"/>
    <w:rsid w:val="006C29A2"/>
    <w:rsid w:val="006C3675"/>
    <w:rsid w:val="006C3E0A"/>
    <w:rsid w:val="006C76FA"/>
    <w:rsid w:val="006D4AC7"/>
    <w:rsid w:val="006D6A38"/>
    <w:rsid w:val="006E0C41"/>
    <w:rsid w:val="006E7B41"/>
    <w:rsid w:val="006F06C5"/>
    <w:rsid w:val="006F264F"/>
    <w:rsid w:val="006F3ED5"/>
    <w:rsid w:val="006F47B5"/>
    <w:rsid w:val="006F4E0B"/>
    <w:rsid w:val="006F528D"/>
    <w:rsid w:val="007047FF"/>
    <w:rsid w:val="00705FF9"/>
    <w:rsid w:val="00706DBE"/>
    <w:rsid w:val="00711844"/>
    <w:rsid w:val="00712012"/>
    <w:rsid w:val="007145E5"/>
    <w:rsid w:val="0071502C"/>
    <w:rsid w:val="00721756"/>
    <w:rsid w:val="00722DFC"/>
    <w:rsid w:val="007260C6"/>
    <w:rsid w:val="00730DAE"/>
    <w:rsid w:val="007310ED"/>
    <w:rsid w:val="0073149C"/>
    <w:rsid w:val="00732A89"/>
    <w:rsid w:val="007351C3"/>
    <w:rsid w:val="007377A8"/>
    <w:rsid w:val="00740B16"/>
    <w:rsid w:val="007426DC"/>
    <w:rsid w:val="007438D9"/>
    <w:rsid w:val="007459AD"/>
    <w:rsid w:val="00745DAB"/>
    <w:rsid w:val="00746FAF"/>
    <w:rsid w:val="007559B9"/>
    <w:rsid w:val="007567C1"/>
    <w:rsid w:val="00757CD4"/>
    <w:rsid w:val="00762C38"/>
    <w:rsid w:val="007637E0"/>
    <w:rsid w:val="00771229"/>
    <w:rsid w:val="00775A04"/>
    <w:rsid w:val="00775EEB"/>
    <w:rsid w:val="007815DB"/>
    <w:rsid w:val="007816F3"/>
    <w:rsid w:val="00781A46"/>
    <w:rsid w:val="00782043"/>
    <w:rsid w:val="007853B1"/>
    <w:rsid w:val="007861B5"/>
    <w:rsid w:val="0079016B"/>
    <w:rsid w:val="00794377"/>
    <w:rsid w:val="00794BD3"/>
    <w:rsid w:val="007A0874"/>
    <w:rsid w:val="007A25C3"/>
    <w:rsid w:val="007A7CB6"/>
    <w:rsid w:val="007B2BFC"/>
    <w:rsid w:val="007B2D8B"/>
    <w:rsid w:val="007B36F7"/>
    <w:rsid w:val="007B4414"/>
    <w:rsid w:val="007B7E9F"/>
    <w:rsid w:val="007C0909"/>
    <w:rsid w:val="007C1B34"/>
    <w:rsid w:val="007C23EA"/>
    <w:rsid w:val="007C5DB4"/>
    <w:rsid w:val="007C7455"/>
    <w:rsid w:val="007D379C"/>
    <w:rsid w:val="007E0D41"/>
    <w:rsid w:val="007E200A"/>
    <w:rsid w:val="007E2AF9"/>
    <w:rsid w:val="007E4400"/>
    <w:rsid w:val="007E4DED"/>
    <w:rsid w:val="007E69AC"/>
    <w:rsid w:val="007E78E2"/>
    <w:rsid w:val="007F2F0B"/>
    <w:rsid w:val="007F303B"/>
    <w:rsid w:val="0080281D"/>
    <w:rsid w:val="00802B40"/>
    <w:rsid w:val="0080593F"/>
    <w:rsid w:val="00807EBE"/>
    <w:rsid w:val="00810951"/>
    <w:rsid w:val="00812D1D"/>
    <w:rsid w:val="00812D29"/>
    <w:rsid w:val="00815196"/>
    <w:rsid w:val="0081598B"/>
    <w:rsid w:val="00820C75"/>
    <w:rsid w:val="00821852"/>
    <w:rsid w:val="00823EB8"/>
    <w:rsid w:val="0082407F"/>
    <w:rsid w:val="0082786D"/>
    <w:rsid w:val="008329D3"/>
    <w:rsid w:val="00832C30"/>
    <w:rsid w:val="00833575"/>
    <w:rsid w:val="008402A8"/>
    <w:rsid w:val="0084146A"/>
    <w:rsid w:val="0084161E"/>
    <w:rsid w:val="00841992"/>
    <w:rsid w:val="00841A9A"/>
    <w:rsid w:val="00846633"/>
    <w:rsid w:val="0085075E"/>
    <w:rsid w:val="00851D59"/>
    <w:rsid w:val="0085276E"/>
    <w:rsid w:val="008528D4"/>
    <w:rsid w:val="00855517"/>
    <w:rsid w:val="008576F6"/>
    <w:rsid w:val="008619B2"/>
    <w:rsid w:val="00861BA5"/>
    <w:rsid w:val="008623D6"/>
    <w:rsid w:val="00863CEC"/>
    <w:rsid w:val="00864DAE"/>
    <w:rsid w:val="00866406"/>
    <w:rsid w:val="00872A7B"/>
    <w:rsid w:val="00873821"/>
    <w:rsid w:val="00876808"/>
    <w:rsid w:val="0087795A"/>
    <w:rsid w:val="0088077A"/>
    <w:rsid w:val="008817A7"/>
    <w:rsid w:val="00882E06"/>
    <w:rsid w:val="00885409"/>
    <w:rsid w:val="00890FC3"/>
    <w:rsid w:val="00891208"/>
    <w:rsid w:val="0089309D"/>
    <w:rsid w:val="008A04C7"/>
    <w:rsid w:val="008A0EE3"/>
    <w:rsid w:val="008A10B8"/>
    <w:rsid w:val="008A233E"/>
    <w:rsid w:val="008B38C8"/>
    <w:rsid w:val="008B4056"/>
    <w:rsid w:val="008B4913"/>
    <w:rsid w:val="008B5C27"/>
    <w:rsid w:val="008C201E"/>
    <w:rsid w:val="008C335A"/>
    <w:rsid w:val="008C4A66"/>
    <w:rsid w:val="008C5A69"/>
    <w:rsid w:val="008C5EDA"/>
    <w:rsid w:val="008C7883"/>
    <w:rsid w:val="008C7EF3"/>
    <w:rsid w:val="008D1800"/>
    <w:rsid w:val="008D67EC"/>
    <w:rsid w:val="008E070D"/>
    <w:rsid w:val="008E1CFB"/>
    <w:rsid w:val="008E2343"/>
    <w:rsid w:val="008E3275"/>
    <w:rsid w:val="008E5E76"/>
    <w:rsid w:val="008E5F61"/>
    <w:rsid w:val="008E6227"/>
    <w:rsid w:val="008F5D4C"/>
    <w:rsid w:val="00900423"/>
    <w:rsid w:val="00902E16"/>
    <w:rsid w:val="0091265F"/>
    <w:rsid w:val="0091460B"/>
    <w:rsid w:val="00916F6B"/>
    <w:rsid w:val="0091779F"/>
    <w:rsid w:val="009262A6"/>
    <w:rsid w:val="00927C28"/>
    <w:rsid w:val="009304F2"/>
    <w:rsid w:val="0093053A"/>
    <w:rsid w:val="0093112D"/>
    <w:rsid w:val="009317B0"/>
    <w:rsid w:val="00943D50"/>
    <w:rsid w:val="00945F80"/>
    <w:rsid w:val="00950177"/>
    <w:rsid w:val="00951E44"/>
    <w:rsid w:val="0095401C"/>
    <w:rsid w:val="009600D4"/>
    <w:rsid w:val="009601B7"/>
    <w:rsid w:val="00960729"/>
    <w:rsid w:val="0097048D"/>
    <w:rsid w:val="00971A0E"/>
    <w:rsid w:val="00976857"/>
    <w:rsid w:val="009769E8"/>
    <w:rsid w:val="00976B0A"/>
    <w:rsid w:val="009778C8"/>
    <w:rsid w:val="009803ED"/>
    <w:rsid w:val="009866BA"/>
    <w:rsid w:val="009867C1"/>
    <w:rsid w:val="009932D1"/>
    <w:rsid w:val="00995E51"/>
    <w:rsid w:val="009A0F57"/>
    <w:rsid w:val="009A4140"/>
    <w:rsid w:val="009A77C0"/>
    <w:rsid w:val="009B19B3"/>
    <w:rsid w:val="009B1BA4"/>
    <w:rsid w:val="009B314C"/>
    <w:rsid w:val="009B31C6"/>
    <w:rsid w:val="009B5C30"/>
    <w:rsid w:val="009B6075"/>
    <w:rsid w:val="009C009B"/>
    <w:rsid w:val="009C044B"/>
    <w:rsid w:val="009C0E43"/>
    <w:rsid w:val="009C140E"/>
    <w:rsid w:val="009C20C2"/>
    <w:rsid w:val="009C26D2"/>
    <w:rsid w:val="009C6584"/>
    <w:rsid w:val="009C6AB6"/>
    <w:rsid w:val="009D03B3"/>
    <w:rsid w:val="009D09BB"/>
    <w:rsid w:val="009D2D88"/>
    <w:rsid w:val="009D2FF1"/>
    <w:rsid w:val="009D6C47"/>
    <w:rsid w:val="009E7B43"/>
    <w:rsid w:val="009F0E39"/>
    <w:rsid w:val="009F3043"/>
    <w:rsid w:val="009F3617"/>
    <w:rsid w:val="009F3A77"/>
    <w:rsid w:val="009F4511"/>
    <w:rsid w:val="009F47E7"/>
    <w:rsid w:val="009F51B7"/>
    <w:rsid w:val="009F541F"/>
    <w:rsid w:val="009F5728"/>
    <w:rsid w:val="009F6589"/>
    <w:rsid w:val="00A009FA"/>
    <w:rsid w:val="00A02573"/>
    <w:rsid w:val="00A06555"/>
    <w:rsid w:val="00A072CC"/>
    <w:rsid w:val="00A1011A"/>
    <w:rsid w:val="00A16270"/>
    <w:rsid w:val="00A20117"/>
    <w:rsid w:val="00A205CE"/>
    <w:rsid w:val="00A2262F"/>
    <w:rsid w:val="00A22B63"/>
    <w:rsid w:val="00A3040B"/>
    <w:rsid w:val="00A31E40"/>
    <w:rsid w:val="00A347B2"/>
    <w:rsid w:val="00A348C5"/>
    <w:rsid w:val="00A361A9"/>
    <w:rsid w:val="00A36B9D"/>
    <w:rsid w:val="00A371AB"/>
    <w:rsid w:val="00A37466"/>
    <w:rsid w:val="00A416DE"/>
    <w:rsid w:val="00A43310"/>
    <w:rsid w:val="00A43630"/>
    <w:rsid w:val="00A44EFC"/>
    <w:rsid w:val="00A45AB6"/>
    <w:rsid w:val="00A518E3"/>
    <w:rsid w:val="00A5613D"/>
    <w:rsid w:val="00A56F70"/>
    <w:rsid w:val="00A61653"/>
    <w:rsid w:val="00A62302"/>
    <w:rsid w:val="00A63BC5"/>
    <w:rsid w:val="00A70352"/>
    <w:rsid w:val="00A71C03"/>
    <w:rsid w:val="00A726F9"/>
    <w:rsid w:val="00A760C4"/>
    <w:rsid w:val="00A7785B"/>
    <w:rsid w:val="00A80CFD"/>
    <w:rsid w:val="00A80FF8"/>
    <w:rsid w:val="00A8172C"/>
    <w:rsid w:val="00A819FF"/>
    <w:rsid w:val="00A82F32"/>
    <w:rsid w:val="00A83AFC"/>
    <w:rsid w:val="00A92945"/>
    <w:rsid w:val="00A937D6"/>
    <w:rsid w:val="00A9424F"/>
    <w:rsid w:val="00A96846"/>
    <w:rsid w:val="00AA0A1B"/>
    <w:rsid w:val="00AA0BC4"/>
    <w:rsid w:val="00AA1331"/>
    <w:rsid w:val="00AA216A"/>
    <w:rsid w:val="00AA3826"/>
    <w:rsid w:val="00AA52AB"/>
    <w:rsid w:val="00AA66C7"/>
    <w:rsid w:val="00AA6845"/>
    <w:rsid w:val="00AA72CF"/>
    <w:rsid w:val="00AB2B2F"/>
    <w:rsid w:val="00AB6C57"/>
    <w:rsid w:val="00AC1AA2"/>
    <w:rsid w:val="00AC51A6"/>
    <w:rsid w:val="00AC7270"/>
    <w:rsid w:val="00AE7AF3"/>
    <w:rsid w:val="00AF1440"/>
    <w:rsid w:val="00AF1FB7"/>
    <w:rsid w:val="00AF2EA7"/>
    <w:rsid w:val="00AF4019"/>
    <w:rsid w:val="00AF40DF"/>
    <w:rsid w:val="00AF5E47"/>
    <w:rsid w:val="00B0055F"/>
    <w:rsid w:val="00B0082F"/>
    <w:rsid w:val="00B0511D"/>
    <w:rsid w:val="00B11AAD"/>
    <w:rsid w:val="00B12F22"/>
    <w:rsid w:val="00B160F1"/>
    <w:rsid w:val="00B16C00"/>
    <w:rsid w:val="00B20934"/>
    <w:rsid w:val="00B213D0"/>
    <w:rsid w:val="00B2710A"/>
    <w:rsid w:val="00B271E4"/>
    <w:rsid w:val="00B31520"/>
    <w:rsid w:val="00B31573"/>
    <w:rsid w:val="00B344D6"/>
    <w:rsid w:val="00B37BA4"/>
    <w:rsid w:val="00B4143D"/>
    <w:rsid w:val="00B4295E"/>
    <w:rsid w:val="00B5499A"/>
    <w:rsid w:val="00B56ECD"/>
    <w:rsid w:val="00B5779C"/>
    <w:rsid w:val="00B603E1"/>
    <w:rsid w:val="00B62865"/>
    <w:rsid w:val="00B62D15"/>
    <w:rsid w:val="00B65E6A"/>
    <w:rsid w:val="00B70688"/>
    <w:rsid w:val="00B72FFB"/>
    <w:rsid w:val="00B73310"/>
    <w:rsid w:val="00B752FD"/>
    <w:rsid w:val="00B80D38"/>
    <w:rsid w:val="00B85A7F"/>
    <w:rsid w:val="00B9016B"/>
    <w:rsid w:val="00B92FA5"/>
    <w:rsid w:val="00BA279D"/>
    <w:rsid w:val="00BA478D"/>
    <w:rsid w:val="00BB042B"/>
    <w:rsid w:val="00BB6607"/>
    <w:rsid w:val="00BC0294"/>
    <w:rsid w:val="00BC0D64"/>
    <w:rsid w:val="00BC119C"/>
    <w:rsid w:val="00BC4023"/>
    <w:rsid w:val="00BC45ED"/>
    <w:rsid w:val="00BC5247"/>
    <w:rsid w:val="00BC582B"/>
    <w:rsid w:val="00BD04A6"/>
    <w:rsid w:val="00BD7930"/>
    <w:rsid w:val="00BE141D"/>
    <w:rsid w:val="00BE3B21"/>
    <w:rsid w:val="00BE7681"/>
    <w:rsid w:val="00BF188F"/>
    <w:rsid w:val="00C00991"/>
    <w:rsid w:val="00C01A32"/>
    <w:rsid w:val="00C02AE8"/>
    <w:rsid w:val="00C05BC0"/>
    <w:rsid w:val="00C05D64"/>
    <w:rsid w:val="00C2032F"/>
    <w:rsid w:val="00C20D3E"/>
    <w:rsid w:val="00C221D3"/>
    <w:rsid w:val="00C23E1F"/>
    <w:rsid w:val="00C26661"/>
    <w:rsid w:val="00C27A56"/>
    <w:rsid w:val="00C306AF"/>
    <w:rsid w:val="00C30F75"/>
    <w:rsid w:val="00C31259"/>
    <w:rsid w:val="00C31A63"/>
    <w:rsid w:val="00C31E7D"/>
    <w:rsid w:val="00C36372"/>
    <w:rsid w:val="00C40803"/>
    <w:rsid w:val="00C40AB6"/>
    <w:rsid w:val="00C42713"/>
    <w:rsid w:val="00C45122"/>
    <w:rsid w:val="00C50896"/>
    <w:rsid w:val="00C54CC9"/>
    <w:rsid w:val="00C56A8D"/>
    <w:rsid w:val="00C614F1"/>
    <w:rsid w:val="00C63496"/>
    <w:rsid w:val="00C64B3F"/>
    <w:rsid w:val="00C65276"/>
    <w:rsid w:val="00C657D0"/>
    <w:rsid w:val="00C65C3F"/>
    <w:rsid w:val="00C71BF7"/>
    <w:rsid w:val="00C7295D"/>
    <w:rsid w:val="00C8152E"/>
    <w:rsid w:val="00C87D8C"/>
    <w:rsid w:val="00C90A68"/>
    <w:rsid w:val="00C92C9E"/>
    <w:rsid w:val="00C94594"/>
    <w:rsid w:val="00C95761"/>
    <w:rsid w:val="00CA04C9"/>
    <w:rsid w:val="00CA0695"/>
    <w:rsid w:val="00CA51DC"/>
    <w:rsid w:val="00CB119D"/>
    <w:rsid w:val="00CB2E28"/>
    <w:rsid w:val="00CB3304"/>
    <w:rsid w:val="00CB5A74"/>
    <w:rsid w:val="00CB68E1"/>
    <w:rsid w:val="00CC7B3B"/>
    <w:rsid w:val="00CD3C99"/>
    <w:rsid w:val="00CD5050"/>
    <w:rsid w:val="00CE4B9E"/>
    <w:rsid w:val="00CF04C4"/>
    <w:rsid w:val="00CF0960"/>
    <w:rsid w:val="00CF2D20"/>
    <w:rsid w:val="00CF46DC"/>
    <w:rsid w:val="00CF5893"/>
    <w:rsid w:val="00D004DC"/>
    <w:rsid w:val="00D018BC"/>
    <w:rsid w:val="00D02B02"/>
    <w:rsid w:val="00D02B0F"/>
    <w:rsid w:val="00D07DCF"/>
    <w:rsid w:val="00D154CC"/>
    <w:rsid w:val="00D157DA"/>
    <w:rsid w:val="00D15FBA"/>
    <w:rsid w:val="00D2064B"/>
    <w:rsid w:val="00D21269"/>
    <w:rsid w:val="00D22B55"/>
    <w:rsid w:val="00D236BD"/>
    <w:rsid w:val="00D26C53"/>
    <w:rsid w:val="00D316AF"/>
    <w:rsid w:val="00D322AB"/>
    <w:rsid w:val="00D328EE"/>
    <w:rsid w:val="00D40C07"/>
    <w:rsid w:val="00D446CF"/>
    <w:rsid w:val="00D47E7D"/>
    <w:rsid w:val="00D500A5"/>
    <w:rsid w:val="00D5348E"/>
    <w:rsid w:val="00D5412D"/>
    <w:rsid w:val="00D62C03"/>
    <w:rsid w:val="00D75855"/>
    <w:rsid w:val="00D80292"/>
    <w:rsid w:val="00D80A16"/>
    <w:rsid w:val="00D80EB6"/>
    <w:rsid w:val="00D83478"/>
    <w:rsid w:val="00D86219"/>
    <w:rsid w:val="00D8687F"/>
    <w:rsid w:val="00D86EA2"/>
    <w:rsid w:val="00D9091E"/>
    <w:rsid w:val="00D91C84"/>
    <w:rsid w:val="00D9362F"/>
    <w:rsid w:val="00D93E51"/>
    <w:rsid w:val="00D96042"/>
    <w:rsid w:val="00DA187A"/>
    <w:rsid w:val="00DA2627"/>
    <w:rsid w:val="00DA6399"/>
    <w:rsid w:val="00DA6CA9"/>
    <w:rsid w:val="00DA6E4E"/>
    <w:rsid w:val="00DB017C"/>
    <w:rsid w:val="00DB4A73"/>
    <w:rsid w:val="00DB6C7D"/>
    <w:rsid w:val="00DB7DAA"/>
    <w:rsid w:val="00DC0A9E"/>
    <w:rsid w:val="00DC1A60"/>
    <w:rsid w:val="00DD0A55"/>
    <w:rsid w:val="00DD48B2"/>
    <w:rsid w:val="00DD5779"/>
    <w:rsid w:val="00DE0BAD"/>
    <w:rsid w:val="00DE117D"/>
    <w:rsid w:val="00DE280B"/>
    <w:rsid w:val="00DE3235"/>
    <w:rsid w:val="00DE55ED"/>
    <w:rsid w:val="00DE695E"/>
    <w:rsid w:val="00DE74B5"/>
    <w:rsid w:val="00DE79B7"/>
    <w:rsid w:val="00DE7CCF"/>
    <w:rsid w:val="00DE7E0C"/>
    <w:rsid w:val="00DF4A39"/>
    <w:rsid w:val="00E0197C"/>
    <w:rsid w:val="00E01E91"/>
    <w:rsid w:val="00E0250D"/>
    <w:rsid w:val="00E03534"/>
    <w:rsid w:val="00E046E7"/>
    <w:rsid w:val="00E10479"/>
    <w:rsid w:val="00E14D5B"/>
    <w:rsid w:val="00E15C18"/>
    <w:rsid w:val="00E15DF5"/>
    <w:rsid w:val="00E205ED"/>
    <w:rsid w:val="00E213EA"/>
    <w:rsid w:val="00E2619A"/>
    <w:rsid w:val="00E2787E"/>
    <w:rsid w:val="00E30FD8"/>
    <w:rsid w:val="00E34708"/>
    <w:rsid w:val="00E35DFD"/>
    <w:rsid w:val="00E4423C"/>
    <w:rsid w:val="00E450A7"/>
    <w:rsid w:val="00E46B39"/>
    <w:rsid w:val="00E5280E"/>
    <w:rsid w:val="00E54183"/>
    <w:rsid w:val="00E56AC4"/>
    <w:rsid w:val="00E60D90"/>
    <w:rsid w:val="00E659FA"/>
    <w:rsid w:val="00E66C70"/>
    <w:rsid w:val="00E67AC6"/>
    <w:rsid w:val="00E77849"/>
    <w:rsid w:val="00E77BD4"/>
    <w:rsid w:val="00E77C6F"/>
    <w:rsid w:val="00E81CBB"/>
    <w:rsid w:val="00E86382"/>
    <w:rsid w:val="00E918A4"/>
    <w:rsid w:val="00E91922"/>
    <w:rsid w:val="00E919DC"/>
    <w:rsid w:val="00E93B18"/>
    <w:rsid w:val="00E9518E"/>
    <w:rsid w:val="00E967D1"/>
    <w:rsid w:val="00EA0004"/>
    <w:rsid w:val="00EA20F2"/>
    <w:rsid w:val="00EB0B61"/>
    <w:rsid w:val="00EB1A60"/>
    <w:rsid w:val="00EB1DB9"/>
    <w:rsid w:val="00EB3BC0"/>
    <w:rsid w:val="00EB43C1"/>
    <w:rsid w:val="00EB6131"/>
    <w:rsid w:val="00EB7D57"/>
    <w:rsid w:val="00EB7F97"/>
    <w:rsid w:val="00EC139F"/>
    <w:rsid w:val="00EC3B64"/>
    <w:rsid w:val="00EC613A"/>
    <w:rsid w:val="00EC76C6"/>
    <w:rsid w:val="00EC7AF5"/>
    <w:rsid w:val="00ED0854"/>
    <w:rsid w:val="00ED0B72"/>
    <w:rsid w:val="00ED4805"/>
    <w:rsid w:val="00ED622A"/>
    <w:rsid w:val="00ED64C3"/>
    <w:rsid w:val="00ED7D1D"/>
    <w:rsid w:val="00EE03A1"/>
    <w:rsid w:val="00EE7814"/>
    <w:rsid w:val="00EF019B"/>
    <w:rsid w:val="00EF076E"/>
    <w:rsid w:val="00EF31E5"/>
    <w:rsid w:val="00EF42AB"/>
    <w:rsid w:val="00EF771B"/>
    <w:rsid w:val="00EF7870"/>
    <w:rsid w:val="00EF796F"/>
    <w:rsid w:val="00F02B93"/>
    <w:rsid w:val="00F04DAA"/>
    <w:rsid w:val="00F066D5"/>
    <w:rsid w:val="00F069CB"/>
    <w:rsid w:val="00F116B1"/>
    <w:rsid w:val="00F12D13"/>
    <w:rsid w:val="00F14EE8"/>
    <w:rsid w:val="00F15E5E"/>
    <w:rsid w:val="00F20094"/>
    <w:rsid w:val="00F20785"/>
    <w:rsid w:val="00F245F1"/>
    <w:rsid w:val="00F24EE4"/>
    <w:rsid w:val="00F2560B"/>
    <w:rsid w:val="00F3266B"/>
    <w:rsid w:val="00F41014"/>
    <w:rsid w:val="00F4416A"/>
    <w:rsid w:val="00F4549D"/>
    <w:rsid w:val="00F46D69"/>
    <w:rsid w:val="00F4766B"/>
    <w:rsid w:val="00F50347"/>
    <w:rsid w:val="00F50486"/>
    <w:rsid w:val="00F53C3E"/>
    <w:rsid w:val="00F57D27"/>
    <w:rsid w:val="00F6160F"/>
    <w:rsid w:val="00F62DC6"/>
    <w:rsid w:val="00F639B0"/>
    <w:rsid w:val="00F66637"/>
    <w:rsid w:val="00F66E68"/>
    <w:rsid w:val="00F6759B"/>
    <w:rsid w:val="00F706CB"/>
    <w:rsid w:val="00F7174C"/>
    <w:rsid w:val="00F73C7C"/>
    <w:rsid w:val="00F801EF"/>
    <w:rsid w:val="00F8041B"/>
    <w:rsid w:val="00F80F6D"/>
    <w:rsid w:val="00F81C85"/>
    <w:rsid w:val="00F826B1"/>
    <w:rsid w:val="00F83CEF"/>
    <w:rsid w:val="00F85CE7"/>
    <w:rsid w:val="00F85F7B"/>
    <w:rsid w:val="00F87082"/>
    <w:rsid w:val="00F87385"/>
    <w:rsid w:val="00F87D17"/>
    <w:rsid w:val="00F91BD0"/>
    <w:rsid w:val="00F94643"/>
    <w:rsid w:val="00F9773A"/>
    <w:rsid w:val="00F97CA0"/>
    <w:rsid w:val="00FA0B9D"/>
    <w:rsid w:val="00FB2732"/>
    <w:rsid w:val="00FB4F96"/>
    <w:rsid w:val="00FB5C51"/>
    <w:rsid w:val="00FB6177"/>
    <w:rsid w:val="00FC0F40"/>
    <w:rsid w:val="00FD1E84"/>
    <w:rsid w:val="00FD628D"/>
    <w:rsid w:val="00FD64DD"/>
    <w:rsid w:val="00FD6BE2"/>
    <w:rsid w:val="00FD7911"/>
    <w:rsid w:val="00FE0019"/>
    <w:rsid w:val="00FE05AC"/>
    <w:rsid w:val="00FE0984"/>
    <w:rsid w:val="00FE221C"/>
    <w:rsid w:val="00FE7367"/>
    <w:rsid w:val="00FF21E6"/>
    <w:rsid w:val="00FF3657"/>
    <w:rsid w:val="00FF41CC"/>
    <w:rsid w:val="00FF522D"/>
    <w:rsid w:val="00FF671F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9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73149C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7A7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80F6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55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5517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2449A9"/>
    <w:pPr>
      <w:ind w:left="720" w:hanging="720"/>
      <w:jc w:val="center"/>
    </w:pPr>
    <w:rPr>
      <w:rFonts w:ascii="Times New Roman" w:eastAsia="Times New Roman" w:hAnsi="Times New Roman"/>
      <w:sz w:val="20"/>
      <w:szCs w:val="24"/>
      <w:lang w:val="en-US"/>
    </w:rPr>
  </w:style>
  <w:style w:type="character" w:customStyle="1" w:styleId="a7">
    <w:name w:val="Основной текст с отступом Знак"/>
    <w:link w:val="a6"/>
    <w:rsid w:val="002449A9"/>
    <w:rPr>
      <w:rFonts w:ascii="Times New Roman" w:eastAsia="Times New Roman" w:hAnsi="Times New Roman"/>
      <w:szCs w:val="24"/>
      <w:lang w:val="en-US" w:eastAsia="en-US"/>
    </w:rPr>
  </w:style>
  <w:style w:type="character" w:styleId="a8">
    <w:name w:val="Hyperlink"/>
    <w:uiPriority w:val="99"/>
    <w:semiHidden/>
    <w:unhideWhenUsed/>
    <w:rsid w:val="00BD7930"/>
    <w:rPr>
      <w:color w:val="0000FF"/>
      <w:u w:val="single"/>
    </w:rPr>
  </w:style>
  <w:style w:type="paragraph" w:customStyle="1" w:styleId="ConsPlusNormal">
    <w:name w:val="ConsPlusNormal"/>
    <w:rsid w:val="00BD793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0F10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106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F10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106F"/>
    <w:rPr>
      <w:sz w:val="22"/>
      <w:szCs w:val="22"/>
      <w:lang w:eastAsia="en-US"/>
    </w:rPr>
  </w:style>
  <w:style w:type="paragraph" w:styleId="ad">
    <w:name w:val="endnote text"/>
    <w:basedOn w:val="a"/>
    <w:link w:val="ae"/>
    <w:uiPriority w:val="99"/>
    <w:semiHidden/>
    <w:unhideWhenUsed/>
    <w:rsid w:val="00FF3657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FF3657"/>
    <w:rPr>
      <w:lang w:eastAsia="en-US"/>
    </w:rPr>
  </w:style>
  <w:style w:type="character" w:styleId="af">
    <w:name w:val="endnote reference"/>
    <w:uiPriority w:val="99"/>
    <w:semiHidden/>
    <w:unhideWhenUsed/>
    <w:rsid w:val="00FF36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9C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73149C"/>
    <w:rPr>
      <w:rFonts w:ascii="Times New Roman" w:eastAsia="Times New Roman" w:hAnsi="Times New Roman"/>
    </w:rPr>
    <w:tblPr>
      <w:tblCellMar>
        <w:left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7A78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F80F6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55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5517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2449A9"/>
    <w:pPr>
      <w:ind w:left="720" w:hanging="720"/>
      <w:jc w:val="center"/>
    </w:pPr>
    <w:rPr>
      <w:rFonts w:ascii="Times New Roman" w:eastAsia="Times New Roman" w:hAnsi="Times New Roman"/>
      <w:sz w:val="20"/>
      <w:szCs w:val="24"/>
      <w:lang w:val="en-US"/>
    </w:rPr>
  </w:style>
  <w:style w:type="character" w:customStyle="1" w:styleId="a7">
    <w:name w:val="Основной текст с отступом Знак"/>
    <w:link w:val="a6"/>
    <w:rsid w:val="002449A9"/>
    <w:rPr>
      <w:rFonts w:ascii="Times New Roman" w:eastAsia="Times New Roman" w:hAnsi="Times New Roman"/>
      <w:szCs w:val="24"/>
      <w:lang w:val="en-US" w:eastAsia="en-US"/>
    </w:rPr>
  </w:style>
  <w:style w:type="character" w:styleId="a8">
    <w:name w:val="Hyperlink"/>
    <w:uiPriority w:val="99"/>
    <w:semiHidden/>
    <w:unhideWhenUsed/>
    <w:rsid w:val="00BD7930"/>
    <w:rPr>
      <w:color w:val="0000FF"/>
      <w:u w:val="single"/>
    </w:rPr>
  </w:style>
  <w:style w:type="paragraph" w:customStyle="1" w:styleId="ConsPlusNormal">
    <w:name w:val="ConsPlusNormal"/>
    <w:rsid w:val="00BD793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0F10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F106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0F10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0F106F"/>
    <w:rPr>
      <w:sz w:val="22"/>
      <w:szCs w:val="22"/>
      <w:lang w:eastAsia="en-US"/>
    </w:rPr>
  </w:style>
  <w:style w:type="paragraph" w:styleId="ad">
    <w:name w:val="endnote text"/>
    <w:basedOn w:val="a"/>
    <w:link w:val="ae"/>
    <w:uiPriority w:val="99"/>
    <w:semiHidden/>
    <w:unhideWhenUsed/>
    <w:rsid w:val="00FF3657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rsid w:val="00FF3657"/>
    <w:rPr>
      <w:lang w:eastAsia="en-US"/>
    </w:rPr>
  </w:style>
  <w:style w:type="character" w:styleId="af">
    <w:name w:val="endnote reference"/>
    <w:uiPriority w:val="99"/>
    <w:semiHidden/>
    <w:unhideWhenUsed/>
    <w:rsid w:val="00FF3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804CD-BF68-47CD-8E17-7450FCC7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23</Pages>
  <Words>5501</Words>
  <Characters>31357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Миланович Ирина Владимировна</dc:creator>
  <cp:lastModifiedBy>Ревтович Екатерина Александровна</cp:lastModifiedBy>
  <cp:revision>33</cp:revision>
  <cp:lastPrinted>2024-06-04T09:56:00Z</cp:lastPrinted>
  <dcterms:created xsi:type="dcterms:W3CDTF">2024-05-02T08:36:00Z</dcterms:created>
  <dcterms:modified xsi:type="dcterms:W3CDTF">2024-06-04T10:00:00Z</dcterms:modified>
</cp:coreProperties>
</file>