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48" w:rsidRDefault="00CD7448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CD7448" w:rsidRDefault="00CD7448">
      <w:pPr>
        <w:pStyle w:val="newncpi"/>
        <w:ind w:firstLine="0"/>
        <w:jc w:val="center"/>
      </w:pPr>
      <w:r>
        <w:rPr>
          <w:rStyle w:val="datepr"/>
        </w:rPr>
        <w:t>2 февраля 2022 г.</w:t>
      </w:r>
      <w:r>
        <w:rPr>
          <w:rStyle w:val="number"/>
        </w:rPr>
        <w:t xml:space="preserve"> № 63</w:t>
      </w:r>
    </w:p>
    <w:p w:rsidR="00CD7448" w:rsidRDefault="00CD7448">
      <w:pPr>
        <w:pStyle w:val="titlencpi"/>
      </w:pPr>
      <w:r>
        <w:t>Об изменении постановления Совета Министров Республики Беларусь от 3 марта 2020 г. № 130</w:t>
      </w:r>
    </w:p>
    <w:p w:rsidR="00CD7448" w:rsidRDefault="00CD7448">
      <w:pPr>
        <w:pStyle w:val="preamble"/>
      </w:pPr>
      <w:r>
        <w:t>Совет Министров Республики Беларусь ПОСТАНОВЛЯЕТ:</w:t>
      </w:r>
    </w:p>
    <w:p w:rsidR="00CD7448" w:rsidRDefault="00CD7448">
      <w:pPr>
        <w:pStyle w:val="point"/>
      </w:pPr>
      <w:r>
        <w:t>1. Внести в специфические санитарно-эпидемиологические требования к содержанию и эксплуатации организаций здравоохранения, иных организаций и индивидуальных предпринимателей, которые осуществляют медицинскую, фармацевтическую деятельность, утвержденные постановлением Совета Министров Республики Беларусь от 3 марта 2020 г. № 130, следующие изменения:</w:t>
      </w:r>
    </w:p>
    <w:p w:rsidR="00CD7448" w:rsidRDefault="00CD7448">
      <w:pPr>
        <w:pStyle w:val="newncpi"/>
      </w:pPr>
      <w:proofErr w:type="gramStart"/>
      <w:r>
        <w:t>в пункте 1 слова «(далее, если не определено иное, – организация), фармацевтическую (далее – аптека) деятельность» заменить словами «деятельность (далее, если не определено иное, – организация), фармацевтическую деятельность в части выполнения работ и (или) оказания услуг, связанных с розничной реализацией лекарственных средств, их аптечным изготовлением, а также с отпуском лекарственных средств организациям здравоохранения и (или) их структурным подразделениям (далее</w:t>
      </w:r>
      <w:proofErr w:type="gramEnd"/>
      <w:r>
        <w:t> – аптека)»;</w:t>
      </w:r>
    </w:p>
    <w:p w:rsidR="00CD7448" w:rsidRDefault="00CD7448">
      <w:pPr>
        <w:pStyle w:val="newncpi"/>
      </w:pPr>
      <w:r>
        <w:t>пункт 2 изложить в следующей редакции:</w:t>
      </w:r>
    </w:p>
    <w:p w:rsidR="00CD7448" w:rsidRDefault="00CD7448">
      <w:pPr>
        <w:pStyle w:val="point"/>
      </w:pPr>
      <w:r>
        <w:rPr>
          <w:rStyle w:val="rednoun"/>
        </w:rPr>
        <w:t>«</w:t>
      </w:r>
      <w:r>
        <w:t>2. Техническое обслуживание, текущий, капитальный ремонт зданий и помещений организаций, инженерных систем (в том числе систем отопления, горячего и холодного водоснабжения, водоотведения (канализации), вентиляции, санитарно-технического оборудования) в зависимости от их санитарно-технического состояния проводятся:</w:t>
      </w:r>
    </w:p>
    <w:p w:rsidR="00CD7448" w:rsidRDefault="00CD7448">
      <w:pPr>
        <w:pStyle w:val="newncpi"/>
      </w:pPr>
      <w:r>
        <w:t>в соответствии с планом мероприятий, разработанным и утвержденным руководителем организации, аптеки;</w:t>
      </w:r>
    </w:p>
    <w:p w:rsidR="00CD7448" w:rsidRDefault="00CD7448">
      <w:pPr>
        <w:pStyle w:val="newncpi"/>
      </w:pPr>
      <w:r>
        <w:t>с учетом дефектного акта и (или) проектной документации в случаях, если их разработка (составление) предусмотрена законодательством в области архитектурной, градостроительной и строительной деятельности.</w:t>
      </w:r>
    </w:p>
    <w:p w:rsidR="00CD7448" w:rsidRDefault="00CD7448">
      <w:pPr>
        <w:pStyle w:val="newncpi"/>
      </w:pPr>
      <w:r>
        <w:t>Территория организаций, аптек должна содержаться в чистоте</w:t>
      </w:r>
      <w:proofErr w:type="gramStart"/>
      <w:r>
        <w:t>.</w:t>
      </w:r>
      <w:r>
        <w:rPr>
          <w:rStyle w:val="rednoun"/>
        </w:rPr>
        <w:t>»</w:t>
      </w:r>
      <w:r>
        <w:t>;</w:t>
      </w:r>
      <w:proofErr w:type="gramEnd"/>
    </w:p>
    <w:p w:rsidR="00CD7448" w:rsidRDefault="00CD7448">
      <w:pPr>
        <w:pStyle w:val="newncpi"/>
      </w:pPr>
      <w:r>
        <w:t>часть первую пункта 3 после слов «контроля, осуществляется» дополнить словами «руководителем организации, аптеки или назначенным им ответственным лицом»;</w:t>
      </w:r>
    </w:p>
    <w:p w:rsidR="00CD7448" w:rsidRDefault="00CD7448">
      <w:pPr>
        <w:pStyle w:val="newncpi"/>
      </w:pPr>
      <w:r>
        <w:t>пункт 4 после слова «услуги</w:t>
      </w:r>
      <w:proofErr w:type="gramStart"/>
      <w:r>
        <w:t>,»</w:t>
      </w:r>
      <w:proofErr w:type="gramEnd"/>
      <w:r>
        <w:t xml:space="preserve"> дополнить словами «выполняемые и»;</w:t>
      </w:r>
    </w:p>
    <w:p w:rsidR="00CD7448" w:rsidRDefault="00CD7448">
      <w:pPr>
        <w:pStyle w:val="newncpi"/>
      </w:pPr>
      <w:r>
        <w:t>в пункте 7:</w:t>
      </w:r>
    </w:p>
    <w:p w:rsidR="00CD7448" w:rsidRDefault="00CD7448">
      <w:pPr>
        <w:pStyle w:val="newncpi"/>
      </w:pPr>
      <w:r>
        <w:t>в абзаце первом слова «О лекарственных средствах» заменить словами «Об обращении лекарственных средств»;</w:t>
      </w:r>
    </w:p>
    <w:p w:rsidR="00CD7448" w:rsidRDefault="00CD7448">
      <w:pPr>
        <w:pStyle w:val="newncpi"/>
      </w:pPr>
      <w:r>
        <w:t>после абзаца восьмого дополнить пункт абзацем следующего содержания:</w:t>
      </w:r>
    </w:p>
    <w:p w:rsidR="00CD7448" w:rsidRDefault="00CD7448">
      <w:pPr>
        <w:pStyle w:val="newncpi"/>
      </w:pPr>
      <w:r>
        <w:t>«инструкция производителя – документация, предоставляемая производителем, в том числе письменные разъяснения производителя (официального поставщика или импортера), содержащая информацию о назначении, надлежащем и безопасном применении медицинских изделий и (или) средств дезинфекции</w:t>
      </w:r>
      <w:proofErr w:type="gramStart"/>
      <w:r>
        <w:t>;»</w:t>
      </w:r>
      <w:proofErr w:type="gramEnd"/>
      <w:r>
        <w:t>;</w:t>
      </w:r>
    </w:p>
    <w:p w:rsidR="00CD7448" w:rsidRDefault="00CD7448">
      <w:pPr>
        <w:pStyle w:val="newncpi"/>
      </w:pPr>
      <w:r>
        <w:t>абзац девятый изложить в следующей редакции:</w:t>
      </w:r>
    </w:p>
    <w:p w:rsidR="00CD7448" w:rsidRDefault="00CD7448">
      <w:pPr>
        <w:pStyle w:val="newncpi"/>
      </w:pPr>
      <w:r>
        <w:t>«контаминированная зона – лечебно-диагностическое подразделение (или его часть) либо помещение организации для временного или постоянного нахождения бациллярных пациентов, пациентов с иными инфекционными заболеваниями и (или) подозрением на эти заболевания, в том числе COVID-19, либо инфицированного материала</w:t>
      </w:r>
      <w:proofErr w:type="gramStart"/>
      <w:r>
        <w:t>;»</w:t>
      </w:r>
      <w:proofErr w:type="gramEnd"/>
      <w:r>
        <w:t>;</w:t>
      </w:r>
    </w:p>
    <w:p w:rsidR="00CD7448" w:rsidRDefault="00CD7448">
      <w:pPr>
        <w:pStyle w:val="newncpi"/>
      </w:pPr>
      <w:r>
        <w:t>абзац одиннадцатый после слова «биопсийного» дополнить словом «(операционного)»;</w:t>
      </w:r>
    </w:p>
    <w:p w:rsidR="00CD7448" w:rsidRDefault="00CD7448">
      <w:pPr>
        <w:pStyle w:val="newncpi"/>
      </w:pPr>
      <w:r>
        <w:t>после абзаца шестнадцатого дополнить пункт абзацем следующего содержания:</w:t>
      </w:r>
    </w:p>
    <w:p w:rsidR="00CD7448" w:rsidRDefault="00CD7448">
      <w:pPr>
        <w:pStyle w:val="newncpi"/>
      </w:pPr>
      <w:r>
        <w:t>«современные технологии уборок – технологии уборок, позволяющие повысить качество уборки, сократить время на вспомогательные технологические операции и обеспечить рациональное потребление воды, моющих, чистящих и дезинфицирующих средств (технология безведерной уборки и другое)</w:t>
      </w:r>
      <w:proofErr w:type="gramStart"/>
      <w:r>
        <w:t>;»</w:t>
      </w:r>
      <w:proofErr w:type="gramEnd"/>
      <w:r>
        <w:t>;</w:t>
      </w:r>
    </w:p>
    <w:p w:rsidR="00CD7448" w:rsidRDefault="00CD7448">
      <w:pPr>
        <w:pStyle w:val="newncpi"/>
      </w:pPr>
      <w:r>
        <w:t>абзац двадцать второй изложить в следующей редакции:</w:t>
      </w:r>
    </w:p>
    <w:p w:rsidR="00CD7448" w:rsidRDefault="00CD7448">
      <w:pPr>
        <w:pStyle w:val="newncpi"/>
      </w:pPr>
      <w:r>
        <w:t>«чистая зона – лечебно-диагностическое подразделение (или его часть) либо помещение организации, в котором не предусмотрено нахождение бациллярных пациентов, пациентов с иными инфекционными заболеваниями и (или) подозрением на эти заболевания, в том числе COVID-19, или инфицированного материала</w:t>
      </w:r>
      <w:proofErr w:type="gramStart"/>
      <w:r>
        <w:t>.»;</w:t>
      </w:r>
      <w:proofErr w:type="gramEnd"/>
    </w:p>
    <w:p w:rsidR="00CD7448" w:rsidRDefault="00CD7448">
      <w:pPr>
        <w:pStyle w:val="newncpi"/>
      </w:pPr>
      <w:r>
        <w:t>в пунктах 10, 24, 28, 31, части первой пункта 32, абзаце первом части первой пункта 65, части второй пункта 77, пункте 91, абзаце первом пункта 153, пунктах 185 и 209 слово «(модернизируемые)» заменить словами «, технически модернизируемые» в соответствующем падеже;</w:t>
      </w:r>
    </w:p>
    <w:p w:rsidR="00CD7448" w:rsidRDefault="00CD7448">
      <w:pPr>
        <w:pStyle w:val="newncpi"/>
      </w:pPr>
      <w:r>
        <w:t>пункт 12 дополнить частью следующего содержания:</w:t>
      </w:r>
    </w:p>
    <w:p w:rsidR="00CD7448" w:rsidRDefault="00CD7448">
      <w:pPr>
        <w:pStyle w:val="newncpi"/>
      </w:pPr>
      <w:r>
        <w:t>«Минимальный состав и площадь помещений организации должны соответствовать санитарным нормам и правилам, утверждаемым Министерством здравоохранения</w:t>
      </w:r>
      <w:proofErr w:type="gramStart"/>
      <w:r>
        <w:t>.»;</w:t>
      </w:r>
      <w:proofErr w:type="gramEnd"/>
    </w:p>
    <w:p w:rsidR="00CD7448" w:rsidRDefault="00CD7448">
      <w:pPr>
        <w:pStyle w:val="newncpi"/>
      </w:pPr>
      <w:r>
        <w:t>в части первой пункта 13:</w:t>
      </w:r>
    </w:p>
    <w:p w:rsidR="00CD7448" w:rsidRDefault="00CD7448">
      <w:pPr>
        <w:pStyle w:val="newncpi"/>
      </w:pPr>
      <w:r>
        <w:t>слова «, рекомендациями, требованиями» и «(далее – инструкции производителя)» исключить;</w:t>
      </w:r>
    </w:p>
    <w:p w:rsidR="00CD7448" w:rsidRDefault="00CD7448">
      <w:pPr>
        <w:pStyle w:val="newncpi"/>
      </w:pPr>
      <w:r>
        <w:t>третье предложение после слов «должен быть» дополнить словами «утвержденный ее руководителем»;</w:t>
      </w:r>
    </w:p>
    <w:p w:rsidR="00CD7448" w:rsidRDefault="00CD7448">
      <w:pPr>
        <w:pStyle w:val="newncpi"/>
      </w:pPr>
      <w:r>
        <w:t>в абзаце первом пункта 17 слово «размещении» заменить словом «эксплуатации»;</w:t>
      </w:r>
    </w:p>
    <w:p w:rsidR="00CD7448" w:rsidRDefault="00CD7448">
      <w:pPr>
        <w:pStyle w:val="newncpi"/>
      </w:pPr>
      <w:r>
        <w:t>в пункте 18:</w:t>
      </w:r>
    </w:p>
    <w:p w:rsidR="00CD7448" w:rsidRDefault="00CD7448">
      <w:pPr>
        <w:pStyle w:val="newncpi"/>
      </w:pPr>
      <w:r>
        <w:t>абзац второй изложить в следующей редакции:</w:t>
      </w:r>
    </w:p>
    <w:p w:rsidR="00CD7448" w:rsidRDefault="00CD7448">
      <w:pPr>
        <w:pStyle w:val="newncpi"/>
      </w:pPr>
      <w:r>
        <w:t>«размещение медицинских изделий, являющихся источником физических факторов (шум, вибрация и другое), в смежных помещениях с палатами (по вертикали и горизонтали) при необеспечении в указанных палатах соответствия параметров физических факторов требованиям актов законодательства</w:t>
      </w:r>
      <w:proofErr w:type="gramStart"/>
      <w:r>
        <w:t>;»</w:t>
      </w:r>
      <w:proofErr w:type="gramEnd"/>
      <w:r>
        <w:t>;</w:t>
      </w:r>
    </w:p>
    <w:p w:rsidR="00CD7448" w:rsidRDefault="00CD7448">
      <w:pPr>
        <w:pStyle w:val="newncpi"/>
      </w:pPr>
      <w:r>
        <w:t>после абзаца второго дополнить пункт абзацем следующего содержания:</w:t>
      </w:r>
    </w:p>
    <w:p w:rsidR="00CD7448" w:rsidRDefault="00CD7448">
      <w:pPr>
        <w:pStyle w:val="newncpi"/>
      </w:pPr>
      <w:r>
        <w:t>«размещение диагностической кабинета МРТ в смежных помещениях (по вертикали и горизонтали) с палатами для пациентов, помещениями отделений анестезиологии и реанимации, физиотерапевтических отделений (кабинетов), а также с помещениями с постоянным пребыванием работников организации</w:t>
      </w:r>
      <w:proofErr w:type="gramStart"/>
      <w:r>
        <w:t>;»</w:t>
      </w:r>
      <w:proofErr w:type="gramEnd"/>
      <w:r>
        <w:t>;</w:t>
      </w:r>
    </w:p>
    <w:p w:rsidR="00CD7448" w:rsidRDefault="00CD7448">
      <w:pPr>
        <w:pStyle w:val="newncpi"/>
      </w:pPr>
      <w:r>
        <w:t>дополнить пункт абзацем следующего содержания:</w:t>
      </w:r>
    </w:p>
    <w:p w:rsidR="00CD7448" w:rsidRDefault="00CD7448">
      <w:pPr>
        <w:pStyle w:val="newncpi"/>
      </w:pPr>
      <w:r>
        <w:t>«использование ртутных термометров, в том числе для измерения температуры тела</w:t>
      </w:r>
      <w:proofErr w:type="gramStart"/>
      <w:r>
        <w:t>.»;</w:t>
      </w:r>
      <w:proofErr w:type="gramEnd"/>
    </w:p>
    <w:p w:rsidR="00CD7448" w:rsidRDefault="00CD7448">
      <w:pPr>
        <w:pStyle w:val="newncpi"/>
      </w:pPr>
      <w:r>
        <w:t>в пункте 19:</w:t>
      </w:r>
    </w:p>
    <w:p w:rsidR="00CD7448" w:rsidRDefault="00CD7448">
      <w:pPr>
        <w:pStyle w:val="newncpi"/>
      </w:pPr>
      <w:r>
        <w:t>в абзаце первом слово «(</w:t>
      </w:r>
      <w:proofErr w:type="gramStart"/>
      <w:r>
        <w:t>модернизируемых</w:t>
      </w:r>
      <w:proofErr w:type="gramEnd"/>
      <w:r>
        <w:t>)» заменить словами «, технически модернизируемых»;</w:t>
      </w:r>
    </w:p>
    <w:p w:rsidR="00CD7448" w:rsidRDefault="00CD7448">
      <w:pPr>
        <w:pStyle w:val="newncpi"/>
      </w:pPr>
      <w:r>
        <w:t>дополнить пункт частью следующего содержания:</w:t>
      </w:r>
    </w:p>
    <w:p w:rsidR="00CD7448" w:rsidRDefault="00CD7448">
      <w:pPr>
        <w:pStyle w:val="newncpi"/>
      </w:pPr>
      <w:r>
        <w:t>«В организациях, аптеках проводятся санитарно-противоэпидемические мероприятия в порядке, установленном законодательством</w:t>
      </w:r>
      <w:proofErr w:type="gramStart"/>
      <w:r>
        <w:t>.»;</w:t>
      </w:r>
      <w:proofErr w:type="gramEnd"/>
    </w:p>
    <w:p w:rsidR="00CD7448" w:rsidRDefault="00CD7448">
      <w:pPr>
        <w:pStyle w:val="newncpi"/>
      </w:pPr>
      <w:r>
        <w:t>пункты 21–23 изложить в следующей редакции:</w:t>
      </w:r>
    </w:p>
    <w:p w:rsidR="00CD7448" w:rsidRDefault="00CD7448">
      <w:pPr>
        <w:pStyle w:val="point"/>
      </w:pPr>
      <w:r>
        <w:rPr>
          <w:rStyle w:val="rednoun"/>
        </w:rPr>
        <w:t>«</w:t>
      </w:r>
      <w:r>
        <w:t>21. Во вновь возводимых, реконструируемых, технически модернизируемых, вновь открываемых организациях при расширении перечня выполняемых работ и оказываемых услуг при эндоскопическом кабинете (отделении) должно предусматриваться (выделяться) отдельное помещение (</w:t>
      </w:r>
      <w:proofErr w:type="gramStart"/>
      <w:r>
        <w:t>моечная</w:t>
      </w:r>
      <w:proofErr w:type="gramEnd"/>
      <w:r>
        <w:t>).</w:t>
      </w:r>
    </w:p>
    <w:p w:rsidR="00CD7448" w:rsidRDefault="00CD7448">
      <w:pPr>
        <w:pStyle w:val="newncpi"/>
      </w:pPr>
      <w:r>
        <w:t>В функционирующих организациях допускается выделение в эндоскопическом кабинете отдельной зоны для очистки, дезинфекции, стерилизации или дезинфекции высокого уровня.</w:t>
      </w:r>
    </w:p>
    <w:p w:rsidR="00CD7448" w:rsidRDefault="00CD7448">
      <w:pPr>
        <w:pStyle w:val="point"/>
      </w:pPr>
      <w:r>
        <w:t>22. В организациях, осуществляющих медицинскую деятельность в области косметологии с нарушением целостности кожных покровов и (или) слизистых, лазерной эстетической хирургии, при проведении коррекции функциональных морщин, врожденных и приобретенных изменений препаратами на основе ботулотоксина</w:t>
      </w:r>
      <w:proofErr w:type="gramStart"/>
      <w:r>
        <w:t xml:space="preserve"> А</w:t>
      </w:r>
      <w:proofErr w:type="gramEnd"/>
      <w:r>
        <w:t> и с использованием биодеградируемых инъекционных имплантатов должен предусматриваться процедурный или манипуляционный кабинет.</w:t>
      </w:r>
    </w:p>
    <w:p w:rsidR="00CD7448" w:rsidRDefault="00CD7448">
      <w:pPr>
        <w:pStyle w:val="point"/>
      </w:pPr>
      <w:r>
        <w:t>23. В организациях, осуществляющих медицинскую деятельность по пластической эстетической хирургии, за исключением лазерной эстетической хирургии и проведения коррекции функциональных морщин, врожденных и приобретенных изменений препаратами на основе ботулотоксина А и с использованием биодеградируемых инъекционных имплантатов, должн</w:t>
      </w:r>
      <w:proofErr w:type="gramStart"/>
      <w:r>
        <w:t>а(</w:t>
      </w:r>
      <w:proofErr w:type="gramEnd"/>
      <w:r>
        <w:t>ы) предусматриваться операционная или малая операционная, послеоперационная(ые) палата(ы).</w:t>
      </w:r>
      <w:r>
        <w:rPr>
          <w:rStyle w:val="rednoun"/>
        </w:rPr>
        <w:t>»</w:t>
      </w:r>
      <w:r>
        <w:t>;</w:t>
      </w:r>
    </w:p>
    <w:p w:rsidR="00CD7448" w:rsidRDefault="00CD7448">
      <w:pPr>
        <w:pStyle w:val="newncpi"/>
      </w:pPr>
      <w:r>
        <w:t>пункт 26 изложить в следующей редакции:</w:t>
      </w:r>
    </w:p>
    <w:p w:rsidR="00CD7448" w:rsidRDefault="00CD7448">
      <w:pPr>
        <w:pStyle w:val="point"/>
      </w:pPr>
      <w:r>
        <w:rPr>
          <w:rStyle w:val="rednoun"/>
        </w:rPr>
        <w:t>«</w:t>
      </w:r>
      <w:r>
        <w:t>26. Приготовление и временное хранение молочных смесей, грудного молока для кормления детей, находящихся на искусственном вскармливании, осуществляются в молочной комнате</w:t>
      </w:r>
      <w:proofErr w:type="gramStart"/>
      <w:r>
        <w:t>.</w:t>
      </w:r>
      <w:r>
        <w:rPr>
          <w:rStyle w:val="rednoun"/>
        </w:rPr>
        <w:t>»</w:t>
      </w:r>
      <w:r>
        <w:t>;</w:t>
      </w:r>
    </w:p>
    <w:p w:rsidR="00CD7448" w:rsidRDefault="00CD7448">
      <w:pPr>
        <w:pStyle w:val="newncpi"/>
      </w:pPr>
      <w:proofErr w:type="gramEnd"/>
      <w:r>
        <w:t>в пункте 29:</w:t>
      </w:r>
    </w:p>
    <w:p w:rsidR="00CD7448" w:rsidRDefault="00CD7448">
      <w:pPr>
        <w:pStyle w:val="newncpi"/>
      </w:pPr>
      <w:r>
        <w:t>часть вторую после слов «в смену» дополнить словами «, за исключением противотуберкулезных амбулаторно-поликлинических организаций</w:t>
      </w:r>
      <w:proofErr w:type="gramStart"/>
      <w:r>
        <w:t>,»</w:t>
      </w:r>
      <w:proofErr w:type="gramEnd"/>
      <w:r>
        <w:t>;</w:t>
      </w:r>
    </w:p>
    <w:p w:rsidR="00CD7448" w:rsidRDefault="00CD7448">
      <w:pPr>
        <w:pStyle w:val="newncpi"/>
      </w:pPr>
      <w:r>
        <w:t>часть третью изложить в следующей редакции:</w:t>
      </w:r>
    </w:p>
    <w:p w:rsidR="00CD7448" w:rsidRDefault="00CD7448">
      <w:pPr>
        <w:pStyle w:val="newncpi"/>
      </w:pPr>
      <w:r>
        <w:t>«Во вновь возводимых, реконструируемых, технически модернизируемых, вновь открываемых организациях при кабинете гидроколонотерапии, ирригоскопии должен предусматриваться отдельный туалет для пациентов, а во вновь возводимых, реконструируемых, технически модернизируемых, открываемых больничных организациях и в помещениях временного пребывания пациента после амбулаторных оперативных вмешательств – туалет для каждой палаты</w:t>
      </w:r>
      <w:proofErr w:type="gramStart"/>
      <w:r>
        <w:t>.»;</w:t>
      </w:r>
      <w:proofErr w:type="gramEnd"/>
    </w:p>
    <w:p w:rsidR="00CD7448" w:rsidRDefault="00CD7448">
      <w:pPr>
        <w:pStyle w:val="newncpi"/>
      </w:pPr>
      <w:r>
        <w:t>пункт 30 изложить в следующей редакции:</w:t>
      </w:r>
    </w:p>
    <w:p w:rsidR="00CD7448" w:rsidRDefault="00CD7448">
      <w:pPr>
        <w:pStyle w:val="point"/>
      </w:pPr>
      <w:r>
        <w:rPr>
          <w:rStyle w:val="rednoun"/>
        </w:rPr>
        <w:t>«</w:t>
      </w:r>
      <w:r>
        <w:t>30. Вновь возводимые, вновь открываемые противотуберкулезные организации размещаются в отдельно стоящем здании.</w:t>
      </w:r>
    </w:p>
    <w:p w:rsidR="00CD7448" w:rsidRDefault="00CD7448">
      <w:pPr>
        <w:pStyle w:val="newncpi"/>
      </w:pPr>
      <w:r>
        <w:t>Во вновь возводимых, реконструируемых, технически модернизируемых, вновь открываемых противотуберкулезных больничных организациях, отделениях (далее, если не указано иное, – ПТО) должны предусматриваться боксированные палаты для пациентов с бактериовыделением, а в отделениях для изоляции пациентов с неизвестными бациллярным статусом и лекарственной чувствительностью – одноместные палаты исходя из потребности отделения.</w:t>
      </w:r>
      <w:r>
        <w:rPr>
          <w:rStyle w:val="rednoun"/>
        </w:rPr>
        <w:t>»</w:t>
      </w:r>
      <w:r>
        <w:t>;</w:t>
      </w:r>
    </w:p>
    <w:p w:rsidR="00CD7448" w:rsidRDefault="00CD7448">
      <w:pPr>
        <w:pStyle w:val="newncpi"/>
      </w:pPr>
      <w:r>
        <w:t>часть вторую пункта 42 после слова «реанимации</w:t>
      </w:r>
      <w:proofErr w:type="gramStart"/>
      <w:r>
        <w:t>,»</w:t>
      </w:r>
      <w:proofErr w:type="gramEnd"/>
      <w:r>
        <w:t xml:space="preserve"> дополнить словами «операционных, родильных залах,»;</w:t>
      </w:r>
    </w:p>
    <w:p w:rsidR="00CD7448" w:rsidRDefault="00CD7448">
      <w:pPr>
        <w:pStyle w:val="newncpi"/>
      </w:pPr>
      <w:r>
        <w:t>в пункте 43:</w:t>
      </w:r>
    </w:p>
    <w:p w:rsidR="00CD7448" w:rsidRDefault="00CD7448">
      <w:pPr>
        <w:pStyle w:val="newncpi"/>
      </w:pPr>
      <w:r>
        <w:t>слово «Системы» заменить словами «При эксплуатации системы»;</w:t>
      </w:r>
    </w:p>
    <w:p w:rsidR="00CD7448" w:rsidRDefault="00CD7448">
      <w:pPr>
        <w:pStyle w:val="newncpi"/>
      </w:pPr>
      <w:r>
        <w:t>слова «должны обеспечивать» заменить словами «, аптек должны обеспечиваться»;</w:t>
      </w:r>
    </w:p>
    <w:p w:rsidR="00CD7448" w:rsidRDefault="00CD7448">
      <w:pPr>
        <w:pStyle w:val="newncpi"/>
      </w:pPr>
      <w:r>
        <w:t>пункт 44 после слова «организаций» дополнить словом «, аптек»;</w:t>
      </w:r>
    </w:p>
    <w:p w:rsidR="00CD7448" w:rsidRDefault="00CD7448">
      <w:pPr>
        <w:pStyle w:val="newncpi"/>
      </w:pPr>
      <w:r>
        <w:t>пункт 46 после слова «Помещения» дополнить словом «организаций</w:t>
      </w:r>
      <w:proofErr w:type="gramStart"/>
      <w:r>
        <w:t>,»</w:t>
      </w:r>
      <w:proofErr w:type="gramEnd"/>
      <w:r>
        <w:t>;</w:t>
      </w:r>
    </w:p>
    <w:p w:rsidR="00CD7448" w:rsidRDefault="00CD7448">
      <w:pPr>
        <w:pStyle w:val="newncpi"/>
      </w:pPr>
      <w:r>
        <w:t>в пункте 50:</w:t>
      </w:r>
    </w:p>
    <w:p w:rsidR="00CD7448" w:rsidRDefault="00CD7448">
      <w:pPr>
        <w:pStyle w:val="newncpi"/>
      </w:pPr>
      <w:r>
        <w:t>слово «(</w:t>
      </w:r>
      <w:proofErr w:type="gramStart"/>
      <w:r>
        <w:t>модернизируемые</w:t>
      </w:r>
      <w:proofErr w:type="gramEnd"/>
      <w:r>
        <w:t>)» заменить словами «, технически модернизируемые»;</w:t>
      </w:r>
    </w:p>
    <w:p w:rsidR="00CD7448" w:rsidRDefault="00CD7448">
      <w:pPr>
        <w:pStyle w:val="newncpi"/>
      </w:pPr>
      <w:r>
        <w:t>слова «децентрализованных источников водоснабжения» заменить словами «нецентрализованного водоснабжения»;</w:t>
      </w:r>
    </w:p>
    <w:p w:rsidR="00CD7448" w:rsidRDefault="00CD7448">
      <w:pPr>
        <w:pStyle w:val="newncpi"/>
      </w:pPr>
      <w:r>
        <w:t>пункт 52 после слова «Поверхности» дополнить словами «дверей, окон</w:t>
      </w:r>
      <w:proofErr w:type="gramStart"/>
      <w:r>
        <w:t>,»</w:t>
      </w:r>
      <w:proofErr w:type="gramEnd"/>
      <w:r>
        <w:t>;</w:t>
      </w:r>
    </w:p>
    <w:p w:rsidR="00CD7448" w:rsidRDefault="00CD7448">
      <w:pPr>
        <w:pStyle w:val="newncpi"/>
      </w:pPr>
      <w:r>
        <w:t>пункт 53 после слов «система приточно-вытяжной вентиляции» дополнить словами «с механическим побуждением»;</w:t>
      </w:r>
    </w:p>
    <w:p w:rsidR="00CD7448" w:rsidRDefault="00CD7448">
      <w:pPr>
        <w:pStyle w:val="newncpi"/>
      </w:pPr>
      <w:r>
        <w:t>пункт 56 после слова «организациях» дополнить словами «, инфекционных и противотуберкулезных отделениях»;</w:t>
      </w:r>
    </w:p>
    <w:p w:rsidR="00CD7448" w:rsidRDefault="00CD7448">
      <w:pPr>
        <w:pStyle w:val="newncpi"/>
      </w:pPr>
      <w:r>
        <w:t>пункт 59 дополнить словами «, а также допускается наличие только естественной вентиляции через фрамуги и форточки»;</w:t>
      </w:r>
    </w:p>
    <w:p w:rsidR="00CD7448" w:rsidRDefault="00CD7448">
      <w:pPr>
        <w:pStyle w:val="newncpi"/>
      </w:pPr>
      <w:r>
        <w:t>пункт 71 дополнить предложением следующего содержания: «Хранение эндоскопов после обработки должно осуществляться в условиях, исключающих их контаминацию</w:t>
      </w:r>
      <w:proofErr w:type="gramStart"/>
      <w:r>
        <w:t>.»;</w:t>
      </w:r>
      <w:proofErr w:type="gramEnd"/>
    </w:p>
    <w:p w:rsidR="00CD7448" w:rsidRDefault="00CD7448">
      <w:pPr>
        <w:pStyle w:val="newncpi"/>
      </w:pPr>
      <w:r>
        <w:t>в части первой пункта 72:</w:t>
      </w:r>
    </w:p>
    <w:p w:rsidR="00CD7448" w:rsidRDefault="00CD7448">
      <w:pPr>
        <w:pStyle w:val="newncpi"/>
      </w:pPr>
      <w:r>
        <w:t>абзац второй дополнить словами «со средствами регистрации и контроля температуры, прошедшими государственную поверку и внесенными в Государственный реестр средств измерений Республики Беларусь»;</w:t>
      </w:r>
    </w:p>
    <w:p w:rsidR="00CD7448" w:rsidRDefault="00CD7448">
      <w:pPr>
        <w:pStyle w:val="newncpi"/>
      </w:pPr>
      <w:r>
        <w:t>абзац четвертый изложить в следующей редакции:</w:t>
      </w:r>
    </w:p>
    <w:p w:rsidR="00CD7448" w:rsidRDefault="00CD7448">
      <w:pPr>
        <w:pStyle w:val="newncpi"/>
      </w:pPr>
      <w:r>
        <w:t>«средствами измерения для регистрации температуры и относительной влажности окружающей среды (термогигрометры и (или) другие электронные устройства), прошедшими государственную поверку и внесенными в Государственный реестр средств измерений Республики Беларусь</w:t>
      </w:r>
      <w:proofErr w:type="gramStart"/>
      <w:r>
        <w:t>;»</w:t>
      </w:r>
      <w:proofErr w:type="gramEnd"/>
      <w:r>
        <w:t>;</w:t>
      </w:r>
    </w:p>
    <w:p w:rsidR="00CD7448" w:rsidRDefault="00CD7448">
      <w:pPr>
        <w:pStyle w:val="newncpi"/>
      </w:pPr>
      <w:r>
        <w:t>абзац пятый исключить;</w:t>
      </w:r>
    </w:p>
    <w:p w:rsidR="00CD7448" w:rsidRDefault="00CD7448">
      <w:pPr>
        <w:pStyle w:val="newncpi"/>
      </w:pPr>
      <w:r>
        <w:t>в абзаце шестом слово «средствами» заменить словами «лекарственными препаратами (далее – антисептик)»;</w:t>
      </w:r>
    </w:p>
    <w:p w:rsidR="00CD7448" w:rsidRDefault="00CD7448">
      <w:pPr>
        <w:pStyle w:val="newncpi"/>
      </w:pPr>
      <w:r>
        <w:t>в части первой пункта 73 слова «антисептическим средством (далее – антисептик)» заменить словом «антисептиком»;</w:t>
      </w:r>
    </w:p>
    <w:p w:rsidR="00CD7448" w:rsidRDefault="00CD7448">
      <w:pPr>
        <w:pStyle w:val="newncpi"/>
      </w:pPr>
      <w:r>
        <w:t>пункт 81 после слова «бахил» дополнить словами «, масок, перчаток и санитарной одежды»;</w:t>
      </w:r>
    </w:p>
    <w:p w:rsidR="00CD7448" w:rsidRDefault="00CD7448">
      <w:pPr>
        <w:pStyle w:val="newncpi"/>
      </w:pPr>
      <w:r>
        <w:t>часть третью пункта 82 дополнить словом «, аптеки»;</w:t>
      </w:r>
    </w:p>
    <w:p w:rsidR="00CD7448" w:rsidRDefault="00CD7448">
      <w:pPr>
        <w:pStyle w:val="newncpi"/>
      </w:pPr>
      <w:r>
        <w:t>в пункте 87:</w:t>
      </w:r>
    </w:p>
    <w:p w:rsidR="00CD7448" w:rsidRDefault="00CD7448">
      <w:pPr>
        <w:pStyle w:val="newncpi"/>
      </w:pPr>
      <w:r>
        <w:t>из абзаца первого части первой слова «в отсутствие пациентов» исключить;</w:t>
      </w:r>
    </w:p>
    <w:p w:rsidR="00CD7448" w:rsidRDefault="00CD7448">
      <w:pPr>
        <w:pStyle w:val="newncpi"/>
      </w:pPr>
      <w:r>
        <w:t>после части второй дополнить пункт частью следующего содержания:</w:t>
      </w:r>
    </w:p>
    <w:p w:rsidR="00CD7448" w:rsidRDefault="00CD7448">
      <w:pPr>
        <w:pStyle w:val="newncpi"/>
      </w:pPr>
      <w:r>
        <w:t>«Генеральные уборки помещений организации, за исключением палат реанимации и интенсивной терапии, проводятся в отсутствие пациентов</w:t>
      </w:r>
      <w:proofErr w:type="gramStart"/>
      <w:r>
        <w:t>.»;</w:t>
      </w:r>
      <w:proofErr w:type="gramEnd"/>
    </w:p>
    <w:p w:rsidR="00CD7448" w:rsidRDefault="00CD7448">
      <w:pPr>
        <w:pStyle w:val="newncpi"/>
      </w:pPr>
      <w:r>
        <w:t>из пункта 93 слово «, аптекой» исключить;</w:t>
      </w:r>
    </w:p>
    <w:p w:rsidR="00CD7448" w:rsidRDefault="00CD7448">
      <w:pPr>
        <w:pStyle w:val="newncpi"/>
      </w:pPr>
      <w:r>
        <w:t>пункт 96 перед частью первой дополнить частью следующего содержания:</w:t>
      </w:r>
    </w:p>
    <w:p w:rsidR="00CD7448" w:rsidRDefault="00CD7448">
      <w:pPr>
        <w:pStyle w:val="point"/>
      </w:pPr>
      <w:r>
        <w:rPr>
          <w:rStyle w:val="rednoun"/>
        </w:rPr>
        <w:t>«</w:t>
      </w:r>
      <w:r>
        <w:t>96. Стирка белья, СО, полотенец, салфеток организации, аптеки осуществляется в имеющихся у них прачечных и (или) в прачечной общего типа в соответствии с требованиями настоящих специфических санитарно-эпидемиологических требований и иных актов законодательства в области санитарно-эпидемиологического благополучия населения.</w:t>
      </w:r>
      <w:r>
        <w:rPr>
          <w:rStyle w:val="rednoun"/>
        </w:rPr>
        <w:t>»</w:t>
      </w:r>
      <w:r>
        <w:t>;</w:t>
      </w:r>
    </w:p>
    <w:p w:rsidR="00CD7448" w:rsidRDefault="00CD7448">
      <w:pPr>
        <w:pStyle w:val="newncpi"/>
      </w:pPr>
      <w:r>
        <w:t>пункт 98 после слова «хирургии</w:t>
      </w:r>
      <w:proofErr w:type="gramStart"/>
      <w:r>
        <w:t>,»</w:t>
      </w:r>
      <w:proofErr w:type="gramEnd"/>
      <w:r>
        <w:t xml:space="preserve"> дополнить словами «палат для пациентов – носителей мультирезистентных штаммов микроорганизмов,»;</w:t>
      </w:r>
    </w:p>
    <w:p w:rsidR="00CD7448" w:rsidRDefault="00CD7448">
      <w:pPr>
        <w:pStyle w:val="newncpi"/>
      </w:pPr>
      <w:r>
        <w:t>абзац второй пункта 107 дополнить словами «, а также после выписки или перевода пациента – носителя мультирезистентных штаммов микроорганизмов»;</w:t>
      </w:r>
    </w:p>
    <w:p w:rsidR="00CD7448" w:rsidRDefault="00CD7448">
      <w:pPr>
        <w:pStyle w:val="newncpi"/>
      </w:pPr>
      <w:proofErr w:type="gramStart"/>
      <w:r>
        <w:t>пункт 111 после слов «аптеке» и «физических» дополнить соответственно словами «первой категории» и «, бактериологических»;</w:t>
      </w:r>
      <w:proofErr w:type="gramEnd"/>
    </w:p>
    <w:p w:rsidR="00CD7448" w:rsidRDefault="00CD7448">
      <w:pPr>
        <w:pStyle w:val="newncpi"/>
      </w:pPr>
      <w:r>
        <w:t>из пункта 114 слова «у пациентов» исключить;</w:t>
      </w:r>
    </w:p>
    <w:p w:rsidR="00CD7448" w:rsidRDefault="00CD7448">
      <w:pPr>
        <w:pStyle w:val="newncpi"/>
      </w:pPr>
      <w:r>
        <w:t>часть вторую пункта 115 дополнить словами «либо хранившихся с нарушением условий сохранения стерильности»;</w:t>
      </w:r>
    </w:p>
    <w:p w:rsidR="00CD7448" w:rsidRDefault="00CD7448">
      <w:pPr>
        <w:pStyle w:val="newncpi"/>
      </w:pPr>
      <w:r>
        <w:t>пункты 118–120 изложить в следующей редакции:</w:t>
      </w:r>
    </w:p>
    <w:p w:rsidR="00CD7448" w:rsidRDefault="00CD7448">
      <w:pPr>
        <w:pStyle w:val="point"/>
      </w:pPr>
      <w:r>
        <w:rPr>
          <w:rStyle w:val="rednoun"/>
        </w:rPr>
        <w:t>«</w:t>
      </w:r>
      <w:r>
        <w:t>118. Транспортировка пищевой продукции в буфетные отделения и палаты больничной организации должна производиться в условиях, исключающих их загрязнение. Доставка пищевой продукции к палатам должна осуществляться с использованием специально выделенных тележек.</w:t>
      </w:r>
    </w:p>
    <w:p w:rsidR="00CD7448" w:rsidRDefault="00CD7448">
      <w:pPr>
        <w:pStyle w:val="point"/>
      </w:pPr>
      <w:r>
        <w:t>119. При хранении пищевой продукции необходимо соблюдать условия и сроки годности, установленные ее изготовителем.</w:t>
      </w:r>
    </w:p>
    <w:p w:rsidR="00CD7448" w:rsidRDefault="00CD7448">
      <w:pPr>
        <w:pStyle w:val="point"/>
      </w:pPr>
      <w:r>
        <w:t>120. Хранение пищевой продукции с истекшим сроком годности (хранения) в общем холодильнике отделения без указания фамилии пациента, а также с признаками порчи не допускается</w:t>
      </w:r>
      <w:proofErr w:type="gramStart"/>
      <w:r>
        <w:t>.</w:t>
      </w:r>
      <w:r>
        <w:rPr>
          <w:rStyle w:val="rednoun"/>
        </w:rPr>
        <w:t>»</w:t>
      </w:r>
      <w:r>
        <w:t>;</w:t>
      </w:r>
    </w:p>
    <w:p w:rsidR="00CD7448" w:rsidRDefault="00CD7448">
      <w:pPr>
        <w:pStyle w:val="newncpi"/>
      </w:pPr>
      <w:proofErr w:type="gramEnd"/>
      <w:r>
        <w:t>в абзаце третьем пункта 121 слово «использования» заменить словами «этапа технологического процесса»;</w:t>
      </w:r>
    </w:p>
    <w:p w:rsidR="00CD7448" w:rsidRDefault="00CD7448">
      <w:pPr>
        <w:pStyle w:val="newncpi"/>
      </w:pPr>
      <w:r>
        <w:t>в пункте 122:</w:t>
      </w:r>
    </w:p>
    <w:p w:rsidR="00CD7448" w:rsidRDefault="00CD7448">
      <w:pPr>
        <w:pStyle w:val="newncpi"/>
      </w:pPr>
      <w:r>
        <w:t>в абзаце четвертом слово «пищи» заменить словами «пищевой продукции»;</w:t>
      </w:r>
    </w:p>
    <w:p w:rsidR="00CD7448" w:rsidRDefault="00CD7448">
      <w:pPr>
        <w:pStyle w:val="newncpi"/>
      </w:pPr>
      <w:r>
        <w:t>абзац пятый после слова «приборов» дополнить словами «, а также тележек и контейнеров, используемых для доставки пищевой продукции</w:t>
      </w:r>
      <w:proofErr w:type="gramStart"/>
      <w:r>
        <w:t>,»</w:t>
      </w:r>
      <w:proofErr w:type="gramEnd"/>
      <w:r>
        <w:t>;</w:t>
      </w:r>
    </w:p>
    <w:p w:rsidR="00CD7448" w:rsidRDefault="00CD7448">
      <w:pPr>
        <w:pStyle w:val="newncpi"/>
      </w:pPr>
      <w:r>
        <w:t>абзац шестой изложить в следующей редакции:</w:t>
      </w:r>
    </w:p>
    <w:p w:rsidR="00CD7448" w:rsidRDefault="00CD7448">
      <w:pPr>
        <w:pStyle w:val="newncpi"/>
      </w:pPr>
      <w:r>
        <w:t>«оставлять в буфетных остатки пищевой продукции, а также смешивать разные партии пищевой продукции не допускается</w:t>
      </w:r>
      <w:proofErr w:type="gramStart"/>
      <w:r>
        <w:t>.»;</w:t>
      </w:r>
      <w:proofErr w:type="gramEnd"/>
    </w:p>
    <w:p w:rsidR="00CD7448" w:rsidRDefault="00CD7448">
      <w:pPr>
        <w:pStyle w:val="newncpi"/>
      </w:pPr>
      <w:r>
        <w:t>пункт 130 изложить в следующей редакции:</w:t>
      </w:r>
    </w:p>
    <w:p w:rsidR="00CD7448" w:rsidRDefault="00CD7448">
      <w:pPr>
        <w:pStyle w:val="point"/>
      </w:pPr>
      <w:r>
        <w:rPr>
          <w:rStyle w:val="rednoun"/>
        </w:rPr>
        <w:t>«</w:t>
      </w:r>
      <w:r>
        <w:t>130. </w:t>
      </w:r>
      <w:proofErr w:type="gramStart"/>
      <w:r>
        <w:t>При использовании в организации установки с паровым или другим физическим методом дезинфекции, установки по сжиганию или при передаче иным организациям, оказывающим услуги по сжиганию, предварительная дезинфекция отработанных медицинских изделий химическим методом не проводится.</w:t>
      </w:r>
      <w:r>
        <w:rPr>
          <w:rStyle w:val="rednoun"/>
        </w:rPr>
        <w:t>»</w:t>
      </w:r>
      <w:r>
        <w:t>;</w:t>
      </w:r>
      <w:proofErr w:type="gramEnd"/>
    </w:p>
    <w:p w:rsidR="00CD7448" w:rsidRDefault="00CD7448">
      <w:pPr>
        <w:pStyle w:val="newncpi"/>
      </w:pPr>
      <w:r>
        <w:t>пункт 131 после слова «другим» дополнить словом «физическим»;</w:t>
      </w:r>
    </w:p>
    <w:p w:rsidR="00CD7448" w:rsidRDefault="00CD7448">
      <w:pPr>
        <w:pStyle w:val="newncpi"/>
      </w:pPr>
      <w:r>
        <w:t>в пункте 135 слово «Обеззараживание» заменить словом «Дезинфекция»;</w:t>
      </w:r>
    </w:p>
    <w:p w:rsidR="00CD7448" w:rsidRDefault="00CD7448">
      <w:pPr>
        <w:pStyle w:val="newncpi"/>
      </w:pPr>
      <w:r>
        <w:t>в пункте 158:</w:t>
      </w:r>
    </w:p>
    <w:p w:rsidR="00CD7448" w:rsidRDefault="00CD7448">
      <w:pPr>
        <w:pStyle w:val="newncpi"/>
      </w:pPr>
      <w:r>
        <w:t>в абзаце пятом слова «защитные экраны» заменить словами «щитки защитные лицевые»;</w:t>
      </w:r>
    </w:p>
    <w:p w:rsidR="00CD7448" w:rsidRDefault="00CD7448">
      <w:pPr>
        <w:pStyle w:val="newncpi"/>
      </w:pPr>
      <w:r>
        <w:t xml:space="preserve">абзац восьмой после слова «СИЗ» дополнить словами «и </w:t>
      </w:r>
      <w:proofErr w:type="gramStart"/>
      <w:r>
        <w:t>СО</w:t>
      </w:r>
      <w:proofErr w:type="gramEnd"/>
      <w:r>
        <w:t>»;</w:t>
      </w:r>
    </w:p>
    <w:p w:rsidR="00CD7448" w:rsidRDefault="00CD7448">
      <w:pPr>
        <w:pStyle w:val="newncpi"/>
      </w:pPr>
      <w:r>
        <w:t>пункт 160 после слова «</w:t>
      </w:r>
      <w:proofErr w:type="gramStart"/>
      <w:r>
        <w:t>перевязочном</w:t>
      </w:r>
      <w:proofErr w:type="gramEnd"/>
      <w:r>
        <w:t>» дополнить словом «(манипуляционном)»;</w:t>
      </w:r>
    </w:p>
    <w:p w:rsidR="00CD7448" w:rsidRDefault="00CD7448">
      <w:pPr>
        <w:pStyle w:val="newncpi"/>
      </w:pPr>
      <w:r>
        <w:t>в пункте 196 слова «постельные принадлежности должны быть убраны» заменить словами «постельное белье должно быть убрано»;</w:t>
      </w:r>
    </w:p>
    <w:p w:rsidR="00CD7448" w:rsidRDefault="00CD7448">
      <w:pPr>
        <w:pStyle w:val="newncpi"/>
      </w:pPr>
      <w:r>
        <w:t>пункт 208 после слов «забора мокроты</w:t>
      </w:r>
      <w:proofErr w:type="gramStart"/>
      <w:r>
        <w:t>,»</w:t>
      </w:r>
      <w:proofErr w:type="gramEnd"/>
      <w:r>
        <w:t xml:space="preserve"> дополнить словами «а при их отсутствии – в специально отведенном для этих целей месте на улице,»;</w:t>
      </w:r>
    </w:p>
    <w:p w:rsidR="00CD7448" w:rsidRDefault="00CD7448">
      <w:pPr>
        <w:pStyle w:val="newncpi"/>
      </w:pPr>
      <w:r>
        <w:t>в пункте 224 слова «пищевых продуктов и употреблению их в пищу» заменить словами «пищевой продукц</w:t>
      </w:r>
      <w:proofErr w:type="gramStart"/>
      <w:r>
        <w:t>ии и ее</w:t>
      </w:r>
      <w:proofErr w:type="gramEnd"/>
      <w:r>
        <w:t xml:space="preserve"> употреблению»;</w:t>
      </w:r>
    </w:p>
    <w:p w:rsidR="00CD7448" w:rsidRDefault="00CD7448">
      <w:pPr>
        <w:pStyle w:val="newncpi"/>
      </w:pPr>
      <w:r>
        <w:t>в части пятой пункта 226 слова «пищевых продуктов и продовольственного сырья (далее – пищевые продукты)» заменить словами «пищевой продукции»;</w:t>
      </w:r>
    </w:p>
    <w:p w:rsidR="00CD7448" w:rsidRDefault="00CD7448">
      <w:pPr>
        <w:pStyle w:val="newncpi"/>
      </w:pPr>
      <w:r>
        <w:t>в части первой пункта 227 и пункте 236 слова «другие пищевые продукты» заменить словами «другая пищевая продукция» в соответствующем падеже;</w:t>
      </w:r>
    </w:p>
    <w:p w:rsidR="00CD7448" w:rsidRDefault="00CD7448">
      <w:pPr>
        <w:pStyle w:val="newncpi"/>
      </w:pPr>
      <w:r>
        <w:t>в части первой пункта 230 слова «должны использоваться пищевые продукты, на которые» заменить словами «должна использоваться пищевая продукция, на которую»;</w:t>
      </w:r>
    </w:p>
    <w:p w:rsidR="00CD7448" w:rsidRDefault="00CD7448">
      <w:pPr>
        <w:pStyle w:val="newncpi"/>
      </w:pPr>
      <w:r>
        <w:t>в части второй пункта 234 и части первой пункта 244 слова «пищевые продукты» заменить словами «пищевая продукция» в соответствующем падеже;</w:t>
      </w:r>
    </w:p>
    <w:p w:rsidR="00CD7448" w:rsidRDefault="00CD7448">
      <w:pPr>
        <w:pStyle w:val="newncpi"/>
      </w:pPr>
      <w:r>
        <w:t>в пункте 235 слова «пищевые продукты должны» заменить словами «пищевая продукция должна»;</w:t>
      </w:r>
    </w:p>
    <w:p w:rsidR="00CD7448" w:rsidRDefault="00CD7448">
      <w:pPr>
        <w:pStyle w:val="newncpi"/>
      </w:pPr>
      <w:r>
        <w:t>в части второй пункта 237 слова «сырых и готовых пищевых продуктов» заменить словами «сырой и готовой пищевой продукции»;</w:t>
      </w:r>
    </w:p>
    <w:p w:rsidR="00CD7448" w:rsidRDefault="00CD7448">
      <w:pPr>
        <w:pStyle w:val="newncpi"/>
      </w:pPr>
      <w:r>
        <w:t>в части третьей пункта 239 слова «сырых и сухих пищевых продуктов» заменить словами «сырой и сухой пищевой продукции»;</w:t>
      </w:r>
    </w:p>
    <w:p w:rsidR="00CD7448" w:rsidRDefault="00CD7448">
      <w:pPr>
        <w:pStyle w:val="newncpi"/>
      </w:pPr>
      <w:r>
        <w:t>пункт 245 исключить;</w:t>
      </w:r>
    </w:p>
    <w:p w:rsidR="00CD7448" w:rsidRDefault="00CD7448">
      <w:pPr>
        <w:pStyle w:val="newncpi"/>
      </w:pPr>
      <w:r>
        <w:t>из пункта 254 второе и третье предложения исключить;</w:t>
      </w:r>
    </w:p>
    <w:p w:rsidR="00CD7448" w:rsidRDefault="00CD7448">
      <w:pPr>
        <w:pStyle w:val="newncpi"/>
      </w:pPr>
      <w:r>
        <w:t>в приложении 2 к этим специфическим санитарно-эпидемиологическим требованиям:</w:t>
      </w:r>
    </w:p>
    <w:p w:rsidR="00CD7448" w:rsidRDefault="00CD7448">
      <w:pPr>
        <w:pStyle w:val="newncpi"/>
      </w:pPr>
      <w:r>
        <w:t>в пункте 7:</w:t>
      </w:r>
    </w:p>
    <w:p w:rsidR="00CD7448" w:rsidRDefault="00CD7448">
      <w:pPr>
        <w:pStyle w:val="newncpi"/>
      </w:pPr>
      <w:r>
        <w:t>в части первой слова «респираторы с соответствующей степенью фильтрации» заменить словами «полумаски фильтрующие (далее – респираторы) с соответствующей степенью защиты»;</w:t>
      </w:r>
    </w:p>
    <w:p w:rsidR="00CD7448" w:rsidRDefault="00CD7448">
      <w:pPr>
        <w:pStyle w:val="newncpi"/>
      </w:pPr>
      <w:r>
        <w:t>часть четвертую после слова «респиратор» дополнить словами «класса не ниже»;</w:t>
      </w:r>
    </w:p>
    <w:p w:rsidR="00CD7448" w:rsidRDefault="00CD7448">
      <w:pPr>
        <w:pStyle w:val="newncpi"/>
      </w:pPr>
      <w:r>
        <w:t>часть пятую дополнить абзацем следующего содержания:</w:t>
      </w:r>
    </w:p>
    <w:p w:rsidR="00CD7448" w:rsidRDefault="00CD7448">
      <w:pPr>
        <w:pStyle w:val="newncpi"/>
      </w:pPr>
      <w:r>
        <w:t>«иных медицинских манипуляциях, сопровождающихся повышенным риском образования инфекционного аэрозоля</w:t>
      </w:r>
      <w:proofErr w:type="gramStart"/>
      <w:r>
        <w:t>.»;</w:t>
      </w:r>
      <w:proofErr w:type="gramEnd"/>
    </w:p>
    <w:p w:rsidR="00CD7448" w:rsidRDefault="00CD7448">
      <w:pPr>
        <w:pStyle w:val="newncpi"/>
      </w:pPr>
      <w:r>
        <w:t>в пункте 16:</w:t>
      </w:r>
    </w:p>
    <w:p w:rsidR="00CD7448" w:rsidRDefault="00CD7448">
      <w:pPr>
        <w:pStyle w:val="newncpi"/>
      </w:pPr>
      <w:r>
        <w:t>слово «производителя» заменить словами «по медицинскому применению (листками-вкладышами)»;</w:t>
      </w:r>
    </w:p>
    <w:p w:rsidR="00CD7448" w:rsidRDefault="00CD7448">
      <w:pPr>
        <w:pStyle w:val="newncpi"/>
      </w:pPr>
      <w:r>
        <w:t>дополнить пункт предложением следующего содержания: «Для проведения гигиенической антисептики рук допускается использование средства для дезинфекции кожных покровов (кожного антисептика) в соответствии с инструкцией производителя</w:t>
      </w:r>
      <w:proofErr w:type="gramStart"/>
      <w:r>
        <w:t>.».</w:t>
      </w:r>
      <w:proofErr w:type="gramEnd"/>
    </w:p>
    <w:p w:rsidR="00CD7448" w:rsidRDefault="00CD7448">
      <w:pPr>
        <w:pStyle w:val="point"/>
      </w:pPr>
      <w:r>
        <w:t>2. Настоящее постановление вступает в силу через три месяца после его официального опубликования.</w:t>
      </w:r>
    </w:p>
    <w:p w:rsidR="00CD7448" w:rsidRDefault="00CD744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CD744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D7448" w:rsidRDefault="00CD7448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D7448" w:rsidRDefault="00CD7448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CD7448" w:rsidRDefault="00CD7448">
      <w:pPr>
        <w:pStyle w:val="newncpi0"/>
      </w:pPr>
      <w:r>
        <w:t> </w:t>
      </w:r>
    </w:p>
    <w:p w:rsidR="002D7245" w:rsidRDefault="002D7245"/>
    <w:sectPr w:rsidR="002D7245" w:rsidSect="00CD74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448" w:rsidRDefault="00CD7448" w:rsidP="00CD7448">
      <w:pPr>
        <w:spacing w:after="0" w:line="240" w:lineRule="auto"/>
      </w:pPr>
      <w:r>
        <w:separator/>
      </w:r>
    </w:p>
  </w:endnote>
  <w:endnote w:type="continuationSeparator" w:id="0">
    <w:p w:rsidR="00CD7448" w:rsidRDefault="00CD7448" w:rsidP="00CD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448" w:rsidRDefault="00CD74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448" w:rsidRDefault="00CD744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CD7448" w:rsidTr="00CD7448">
      <w:tc>
        <w:tcPr>
          <w:tcW w:w="1800" w:type="dxa"/>
          <w:shd w:val="clear" w:color="auto" w:fill="auto"/>
          <w:vAlign w:val="center"/>
        </w:tcPr>
        <w:p w:rsidR="00CD7448" w:rsidRDefault="00CD7448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53A6CDC6" wp14:editId="413118FF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CD7448" w:rsidRDefault="00CD744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CD7448" w:rsidRDefault="00CD744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04.04.2022</w:t>
          </w:r>
        </w:p>
        <w:p w:rsidR="00CD7448" w:rsidRPr="00CD7448" w:rsidRDefault="00CD744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CD7448" w:rsidRDefault="00CD74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448" w:rsidRDefault="00CD7448" w:rsidP="00CD7448">
      <w:pPr>
        <w:spacing w:after="0" w:line="240" w:lineRule="auto"/>
      </w:pPr>
      <w:r>
        <w:separator/>
      </w:r>
    </w:p>
  </w:footnote>
  <w:footnote w:type="continuationSeparator" w:id="0">
    <w:p w:rsidR="00CD7448" w:rsidRDefault="00CD7448" w:rsidP="00CD7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448" w:rsidRDefault="00CD7448" w:rsidP="00B6780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7448" w:rsidRDefault="00CD74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448" w:rsidRPr="00CD7448" w:rsidRDefault="00CD7448" w:rsidP="00B6780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D7448">
      <w:rPr>
        <w:rStyle w:val="a7"/>
        <w:rFonts w:ascii="Times New Roman" w:hAnsi="Times New Roman" w:cs="Times New Roman"/>
        <w:sz w:val="24"/>
      </w:rPr>
      <w:fldChar w:fldCharType="begin"/>
    </w:r>
    <w:r w:rsidRPr="00CD7448">
      <w:rPr>
        <w:rStyle w:val="a7"/>
        <w:rFonts w:ascii="Times New Roman" w:hAnsi="Times New Roman" w:cs="Times New Roman"/>
        <w:sz w:val="24"/>
      </w:rPr>
      <w:instrText xml:space="preserve">PAGE  </w:instrText>
    </w:r>
    <w:r w:rsidRPr="00CD7448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6</w:t>
    </w:r>
    <w:r w:rsidRPr="00CD7448">
      <w:rPr>
        <w:rStyle w:val="a7"/>
        <w:rFonts w:ascii="Times New Roman" w:hAnsi="Times New Roman" w:cs="Times New Roman"/>
        <w:sz w:val="24"/>
      </w:rPr>
      <w:fldChar w:fldCharType="end"/>
    </w:r>
  </w:p>
  <w:p w:rsidR="00CD7448" w:rsidRPr="00CD7448" w:rsidRDefault="00CD7448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448" w:rsidRDefault="00CD74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48"/>
    <w:rsid w:val="00005473"/>
    <w:rsid w:val="00005538"/>
    <w:rsid w:val="00005B18"/>
    <w:rsid w:val="000075ED"/>
    <w:rsid w:val="0001263A"/>
    <w:rsid w:val="000203FE"/>
    <w:rsid w:val="0002123A"/>
    <w:rsid w:val="00021C7C"/>
    <w:rsid w:val="000235D5"/>
    <w:rsid w:val="00024251"/>
    <w:rsid w:val="00025030"/>
    <w:rsid w:val="00025CA6"/>
    <w:rsid w:val="000365FF"/>
    <w:rsid w:val="00040C94"/>
    <w:rsid w:val="00040E69"/>
    <w:rsid w:val="00041702"/>
    <w:rsid w:val="00041CC7"/>
    <w:rsid w:val="00052CD9"/>
    <w:rsid w:val="00061117"/>
    <w:rsid w:val="00061EBC"/>
    <w:rsid w:val="000629F0"/>
    <w:rsid w:val="00070878"/>
    <w:rsid w:val="000727ED"/>
    <w:rsid w:val="00072A2B"/>
    <w:rsid w:val="00072C38"/>
    <w:rsid w:val="00074F5B"/>
    <w:rsid w:val="00075764"/>
    <w:rsid w:val="00082099"/>
    <w:rsid w:val="00085F13"/>
    <w:rsid w:val="00090EA2"/>
    <w:rsid w:val="00094FA9"/>
    <w:rsid w:val="000A3AC3"/>
    <w:rsid w:val="000B0C74"/>
    <w:rsid w:val="000B3F6B"/>
    <w:rsid w:val="000B4F7F"/>
    <w:rsid w:val="000C2DF5"/>
    <w:rsid w:val="000C3F2B"/>
    <w:rsid w:val="000C7680"/>
    <w:rsid w:val="000D25F7"/>
    <w:rsid w:val="000E1D63"/>
    <w:rsid w:val="000E4714"/>
    <w:rsid w:val="000E48AE"/>
    <w:rsid w:val="000E57C4"/>
    <w:rsid w:val="000E71F4"/>
    <w:rsid w:val="000F2F09"/>
    <w:rsid w:val="000F6EBE"/>
    <w:rsid w:val="000F7EB3"/>
    <w:rsid w:val="001037DC"/>
    <w:rsid w:val="00106FDA"/>
    <w:rsid w:val="00114A35"/>
    <w:rsid w:val="001219FF"/>
    <w:rsid w:val="00123142"/>
    <w:rsid w:val="00127FA1"/>
    <w:rsid w:val="00140C52"/>
    <w:rsid w:val="001413D4"/>
    <w:rsid w:val="00143407"/>
    <w:rsid w:val="00144CB5"/>
    <w:rsid w:val="001458F8"/>
    <w:rsid w:val="00150F64"/>
    <w:rsid w:val="00157BB0"/>
    <w:rsid w:val="00161AB7"/>
    <w:rsid w:val="001635F1"/>
    <w:rsid w:val="001640FB"/>
    <w:rsid w:val="0016580D"/>
    <w:rsid w:val="00165F11"/>
    <w:rsid w:val="00167148"/>
    <w:rsid w:val="00171124"/>
    <w:rsid w:val="0017390D"/>
    <w:rsid w:val="00174EE6"/>
    <w:rsid w:val="0017721B"/>
    <w:rsid w:val="00180FD0"/>
    <w:rsid w:val="001875EC"/>
    <w:rsid w:val="00187827"/>
    <w:rsid w:val="001929FF"/>
    <w:rsid w:val="00195F95"/>
    <w:rsid w:val="001968E9"/>
    <w:rsid w:val="001975DA"/>
    <w:rsid w:val="001B1CEF"/>
    <w:rsid w:val="001B4D09"/>
    <w:rsid w:val="001C025D"/>
    <w:rsid w:val="001C08FE"/>
    <w:rsid w:val="001C12CC"/>
    <w:rsid w:val="001C2AAA"/>
    <w:rsid w:val="001C747F"/>
    <w:rsid w:val="001D1202"/>
    <w:rsid w:val="001D30F8"/>
    <w:rsid w:val="001D5070"/>
    <w:rsid w:val="001F03D2"/>
    <w:rsid w:val="001F11FF"/>
    <w:rsid w:val="001F6A01"/>
    <w:rsid w:val="0020169E"/>
    <w:rsid w:val="00204407"/>
    <w:rsid w:val="00211854"/>
    <w:rsid w:val="00212601"/>
    <w:rsid w:val="00214B31"/>
    <w:rsid w:val="00221A4C"/>
    <w:rsid w:val="00222B11"/>
    <w:rsid w:val="00223031"/>
    <w:rsid w:val="00224AF7"/>
    <w:rsid w:val="0022572F"/>
    <w:rsid w:val="00244BF4"/>
    <w:rsid w:val="00245FE1"/>
    <w:rsid w:val="00247DC8"/>
    <w:rsid w:val="002507BB"/>
    <w:rsid w:val="00252B51"/>
    <w:rsid w:val="00253374"/>
    <w:rsid w:val="00255CDB"/>
    <w:rsid w:val="00260619"/>
    <w:rsid w:val="0026227B"/>
    <w:rsid w:val="0026460B"/>
    <w:rsid w:val="00264FB3"/>
    <w:rsid w:val="00267140"/>
    <w:rsid w:val="00271D7C"/>
    <w:rsid w:val="00273510"/>
    <w:rsid w:val="002776B1"/>
    <w:rsid w:val="00277F32"/>
    <w:rsid w:val="00281AE8"/>
    <w:rsid w:val="00282358"/>
    <w:rsid w:val="0029093B"/>
    <w:rsid w:val="002924AE"/>
    <w:rsid w:val="002A44ED"/>
    <w:rsid w:val="002B1A58"/>
    <w:rsid w:val="002B466B"/>
    <w:rsid w:val="002B6B12"/>
    <w:rsid w:val="002C1DA7"/>
    <w:rsid w:val="002D380C"/>
    <w:rsid w:val="002D5F5D"/>
    <w:rsid w:val="002D7123"/>
    <w:rsid w:val="002D7245"/>
    <w:rsid w:val="002D78A8"/>
    <w:rsid w:val="002E52F9"/>
    <w:rsid w:val="002E57C4"/>
    <w:rsid w:val="002E6174"/>
    <w:rsid w:val="002E7B33"/>
    <w:rsid w:val="002F12C3"/>
    <w:rsid w:val="002F1EFA"/>
    <w:rsid w:val="002F369A"/>
    <w:rsid w:val="002F382D"/>
    <w:rsid w:val="002F7FA1"/>
    <w:rsid w:val="0030301B"/>
    <w:rsid w:val="00303D18"/>
    <w:rsid w:val="00304A59"/>
    <w:rsid w:val="003061D2"/>
    <w:rsid w:val="00307E19"/>
    <w:rsid w:val="0031024B"/>
    <w:rsid w:val="00313624"/>
    <w:rsid w:val="00314C7D"/>
    <w:rsid w:val="00314EA2"/>
    <w:rsid w:val="00315532"/>
    <w:rsid w:val="0032239F"/>
    <w:rsid w:val="00331E84"/>
    <w:rsid w:val="003323C0"/>
    <w:rsid w:val="00333E30"/>
    <w:rsid w:val="00343283"/>
    <w:rsid w:val="00347D49"/>
    <w:rsid w:val="003539B3"/>
    <w:rsid w:val="003560FB"/>
    <w:rsid w:val="00362DC0"/>
    <w:rsid w:val="00363E11"/>
    <w:rsid w:val="003641B0"/>
    <w:rsid w:val="00370383"/>
    <w:rsid w:val="003738A6"/>
    <w:rsid w:val="00375BC8"/>
    <w:rsid w:val="00376290"/>
    <w:rsid w:val="0037648E"/>
    <w:rsid w:val="003847EC"/>
    <w:rsid w:val="00386A71"/>
    <w:rsid w:val="003934C3"/>
    <w:rsid w:val="00394BE9"/>
    <w:rsid w:val="003962D7"/>
    <w:rsid w:val="003973BE"/>
    <w:rsid w:val="003A10D1"/>
    <w:rsid w:val="003A5940"/>
    <w:rsid w:val="003B12C1"/>
    <w:rsid w:val="003B2BDA"/>
    <w:rsid w:val="003B3DDD"/>
    <w:rsid w:val="003B3FE7"/>
    <w:rsid w:val="003C416E"/>
    <w:rsid w:val="003C755E"/>
    <w:rsid w:val="003D28F3"/>
    <w:rsid w:val="003D4F81"/>
    <w:rsid w:val="003E29C9"/>
    <w:rsid w:val="003E393C"/>
    <w:rsid w:val="003E3E4F"/>
    <w:rsid w:val="003E582E"/>
    <w:rsid w:val="003F6038"/>
    <w:rsid w:val="003F61C9"/>
    <w:rsid w:val="004028FD"/>
    <w:rsid w:val="0040347F"/>
    <w:rsid w:val="00403C59"/>
    <w:rsid w:val="004157B2"/>
    <w:rsid w:val="00415ED9"/>
    <w:rsid w:val="00416094"/>
    <w:rsid w:val="004232E2"/>
    <w:rsid w:val="0042555D"/>
    <w:rsid w:val="00426DC2"/>
    <w:rsid w:val="00427083"/>
    <w:rsid w:val="00431021"/>
    <w:rsid w:val="00436004"/>
    <w:rsid w:val="004370A2"/>
    <w:rsid w:val="0044312D"/>
    <w:rsid w:val="00444F1B"/>
    <w:rsid w:val="00446E26"/>
    <w:rsid w:val="00450D99"/>
    <w:rsid w:val="0045603F"/>
    <w:rsid w:val="00456877"/>
    <w:rsid w:val="004639F5"/>
    <w:rsid w:val="00467522"/>
    <w:rsid w:val="00470418"/>
    <w:rsid w:val="00472F20"/>
    <w:rsid w:val="004747E0"/>
    <w:rsid w:val="004810A1"/>
    <w:rsid w:val="00483432"/>
    <w:rsid w:val="004A2810"/>
    <w:rsid w:val="004A5D13"/>
    <w:rsid w:val="004B1AEC"/>
    <w:rsid w:val="004B2EA5"/>
    <w:rsid w:val="004B6359"/>
    <w:rsid w:val="004C401C"/>
    <w:rsid w:val="004C45CB"/>
    <w:rsid w:val="004C527F"/>
    <w:rsid w:val="004D1A1D"/>
    <w:rsid w:val="004E077E"/>
    <w:rsid w:val="004E46E1"/>
    <w:rsid w:val="004F0E43"/>
    <w:rsid w:val="004F13BF"/>
    <w:rsid w:val="004F18BC"/>
    <w:rsid w:val="004F2D45"/>
    <w:rsid w:val="00506395"/>
    <w:rsid w:val="00507397"/>
    <w:rsid w:val="00512018"/>
    <w:rsid w:val="0051209C"/>
    <w:rsid w:val="005149C6"/>
    <w:rsid w:val="00525D02"/>
    <w:rsid w:val="0052635A"/>
    <w:rsid w:val="005273A9"/>
    <w:rsid w:val="00537073"/>
    <w:rsid w:val="00537CAB"/>
    <w:rsid w:val="00545100"/>
    <w:rsid w:val="00545933"/>
    <w:rsid w:val="005461AF"/>
    <w:rsid w:val="00547CAA"/>
    <w:rsid w:val="00552BDF"/>
    <w:rsid w:val="00556533"/>
    <w:rsid w:val="0056129B"/>
    <w:rsid w:val="005628A3"/>
    <w:rsid w:val="0056310B"/>
    <w:rsid w:val="00567320"/>
    <w:rsid w:val="00571F9E"/>
    <w:rsid w:val="00585A9A"/>
    <w:rsid w:val="005864D2"/>
    <w:rsid w:val="00587288"/>
    <w:rsid w:val="00587EE1"/>
    <w:rsid w:val="00590843"/>
    <w:rsid w:val="005933D0"/>
    <w:rsid w:val="00596408"/>
    <w:rsid w:val="00596D82"/>
    <w:rsid w:val="005A447E"/>
    <w:rsid w:val="005A76D0"/>
    <w:rsid w:val="005B139F"/>
    <w:rsid w:val="005B2CD8"/>
    <w:rsid w:val="005B307F"/>
    <w:rsid w:val="005B4EEA"/>
    <w:rsid w:val="005B563D"/>
    <w:rsid w:val="005B6960"/>
    <w:rsid w:val="005C40B6"/>
    <w:rsid w:val="005C5F48"/>
    <w:rsid w:val="005D7378"/>
    <w:rsid w:val="005E2F0F"/>
    <w:rsid w:val="005E4F25"/>
    <w:rsid w:val="005E716E"/>
    <w:rsid w:val="005E7F26"/>
    <w:rsid w:val="005F104E"/>
    <w:rsid w:val="006060FC"/>
    <w:rsid w:val="006127CF"/>
    <w:rsid w:val="006152C2"/>
    <w:rsid w:val="006152C8"/>
    <w:rsid w:val="006227FE"/>
    <w:rsid w:val="00627877"/>
    <w:rsid w:val="00631C71"/>
    <w:rsid w:val="00634366"/>
    <w:rsid w:val="00652AE1"/>
    <w:rsid w:val="00653F64"/>
    <w:rsid w:val="0065436A"/>
    <w:rsid w:val="006575A7"/>
    <w:rsid w:val="00660A49"/>
    <w:rsid w:val="00661344"/>
    <w:rsid w:val="00661C36"/>
    <w:rsid w:val="00680A75"/>
    <w:rsid w:val="00680EA7"/>
    <w:rsid w:val="00682A6E"/>
    <w:rsid w:val="006832C3"/>
    <w:rsid w:val="00686863"/>
    <w:rsid w:val="00691030"/>
    <w:rsid w:val="00694430"/>
    <w:rsid w:val="006963A2"/>
    <w:rsid w:val="00697577"/>
    <w:rsid w:val="006A2AA3"/>
    <w:rsid w:val="006A7343"/>
    <w:rsid w:val="006A74E2"/>
    <w:rsid w:val="006B52D9"/>
    <w:rsid w:val="006B7AD9"/>
    <w:rsid w:val="006B7EFC"/>
    <w:rsid w:val="006C38CD"/>
    <w:rsid w:val="006C5DD6"/>
    <w:rsid w:val="006C73FD"/>
    <w:rsid w:val="006D49C8"/>
    <w:rsid w:val="006E1C21"/>
    <w:rsid w:val="006E5B0C"/>
    <w:rsid w:val="006E5C0C"/>
    <w:rsid w:val="006F272B"/>
    <w:rsid w:val="00700E75"/>
    <w:rsid w:val="007011F1"/>
    <w:rsid w:val="00710B73"/>
    <w:rsid w:val="00712804"/>
    <w:rsid w:val="007131AB"/>
    <w:rsid w:val="007140C3"/>
    <w:rsid w:val="00715754"/>
    <w:rsid w:val="0071678F"/>
    <w:rsid w:val="00716D30"/>
    <w:rsid w:val="00722E75"/>
    <w:rsid w:val="007236D0"/>
    <w:rsid w:val="007237AA"/>
    <w:rsid w:val="00726D13"/>
    <w:rsid w:val="007301AD"/>
    <w:rsid w:val="007320E4"/>
    <w:rsid w:val="00732269"/>
    <w:rsid w:val="007374E5"/>
    <w:rsid w:val="007463A0"/>
    <w:rsid w:val="007472F1"/>
    <w:rsid w:val="00750960"/>
    <w:rsid w:val="00752969"/>
    <w:rsid w:val="00754D6D"/>
    <w:rsid w:val="00760E57"/>
    <w:rsid w:val="00762FC2"/>
    <w:rsid w:val="00763FBA"/>
    <w:rsid w:val="00766256"/>
    <w:rsid w:val="0077783B"/>
    <w:rsid w:val="007802E9"/>
    <w:rsid w:val="00782584"/>
    <w:rsid w:val="007832A6"/>
    <w:rsid w:val="00783375"/>
    <w:rsid w:val="007878CC"/>
    <w:rsid w:val="00792A70"/>
    <w:rsid w:val="007A0499"/>
    <w:rsid w:val="007A1652"/>
    <w:rsid w:val="007A559C"/>
    <w:rsid w:val="007B0D9E"/>
    <w:rsid w:val="007B1B7B"/>
    <w:rsid w:val="007B7B11"/>
    <w:rsid w:val="007C456A"/>
    <w:rsid w:val="007D07D6"/>
    <w:rsid w:val="007D27FC"/>
    <w:rsid w:val="007E09A8"/>
    <w:rsid w:val="007E0FE1"/>
    <w:rsid w:val="007E1BD8"/>
    <w:rsid w:val="007E1C47"/>
    <w:rsid w:val="007F03C6"/>
    <w:rsid w:val="007F05DB"/>
    <w:rsid w:val="007F2FCE"/>
    <w:rsid w:val="008025D7"/>
    <w:rsid w:val="00804BAB"/>
    <w:rsid w:val="008070D8"/>
    <w:rsid w:val="00810586"/>
    <w:rsid w:val="008119FF"/>
    <w:rsid w:val="00811C54"/>
    <w:rsid w:val="00813395"/>
    <w:rsid w:val="00816D0C"/>
    <w:rsid w:val="00817352"/>
    <w:rsid w:val="00823DAB"/>
    <w:rsid w:val="00833E06"/>
    <w:rsid w:val="008354E4"/>
    <w:rsid w:val="00840B94"/>
    <w:rsid w:val="00852925"/>
    <w:rsid w:val="00854B36"/>
    <w:rsid w:val="00855958"/>
    <w:rsid w:val="00856D87"/>
    <w:rsid w:val="0086170A"/>
    <w:rsid w:val="00864E71"/>
    <w:rsid w:val="00866367"/>
    <w:rsid w:val="00867843"/>
    <w:rsid w:val="00867EA7"/>
    <w:rsid w:val="00870B9E"/>
    <w:rsid w:val="00882256"/>
    <w:rsid w:val="00895129"/>
    <w:rsid w:val="00896F2F"/>
    <w:rsid w:val="008A3A1B"/>
    <w:rsid w:val="008A42E4"/>
    <w:rsid w:val="008A63E7"/>
    <w:rsid w:val="008A6B94"/>
    <w:rsid w:val="008B2887"/>
    <w:rsid w:val="008B427E"/>
    <w:rsid w:val="008C6D4F"/>
    <w:rsid w:val="008C6E26"/>
    <w:rsid w:val="008D1FBA"/>
    <w:rsid w:val="008D3BD0"/>
    <w:rsid w:val="008D7CBC"/>
    <w:rsid w:val="008E0505"/>
    <w:rsid w:val="008E1547"/>
    <w:rsid w:val="008E2BF4"/>
    <w:rsid w:val="008E52E2"/>
    <w:rsid w:val="008E7C9F"/>
    <w:rsid w:val="008F123B"/>
    <w:rsid w:val="008F34D0"/>
    <w:rsid w:val="009079E1"/>
    <w:rsid w:val="0091773B"/>
    <w:rsid w:val="0092441A"/>
    <w:rsid w:val="0092718F"/>
    <w:rsid w:val="009375B8"/>
    <w:rsid w:val="00945356"/>
    <w:rsid w:val="009529DC"/>
    <w:rsid w:val="00953969"/>
    <w:rsid w:val="009567A1"/>
    <w:rsid w:val="00960F76"/>
    <w:rsid w:val="00961644"/>
    <w:rsid w:val="0096282F"/>
    <w:rsid w:val="009655F6"/>
    <w:rsid w:val="009725F9"/>
    <w:rsid w:val="009771B1"/>
    <w:rsid w:val="00982EA2"/>
    <w:rsid w:val="00983573"/>
    <w:rsid w:val="009902E0"/>
    <w:rsid w:val="009A06CB"/>
    <w:rsid w:val="009A0E42"/>
    <w:rsid w:val="009B28FC"/>
    <w:rsid w:val="009B3933"/>
    <w:rsid w:val="009C180E"/>
    <w:rsid w:val="009C2DBA"/>
    <w:rsid w:val="009C6B8F"/>
    <w:rsid w:val="009F18DB"/>
    <w:rsid w:val="009F4BAD"/>
    <w:rsid w:val="009F757C"/>
    <w:rsid w:val="009F7A72"/>
    <w:rsid w:val="00A04952"/>
    <w:rsid w:val="00A04AD0"/>
    <w:rsid w:val="00A155CD"/>
    <w:rsid w:val="00A17DA1"/>
    <w:rsid w:val="00A265D4"/>
    <w:rsid w:val="00A26FED"/>
    <w:rsid w:val="00A36486"/>
    <w:rsid w:val="00A36A4C"/>
    <w:rsid w:val="00A42F4B"/>
    <w:rsid w:val="00A4655E"/>
    <w:rsid w:val="00A469CD"/>
    <w:rsid w:val="00A50123"/>
    <w:rsid w:val="00A529FE"/>
    <w:rsid w:val="00A57214"/>
    <w:rsid w:val="00A609F4"/>
    <w:rsid w:val="00A62252"/>
    <w:rsid w:val="00A62AE8"/>
    <w:rsid w:val="00A71BC0"/>
    <w:rsid w:val="00A763D2"/>
    <w:rsid w:val="00A76C5D"/>
    <w:rsid w:val="00A76EA9"/>
    <w:rsid w:val="00A76FA8"/>
    <w:rsid w:val="00A802DE"/>
    <w:rsid w:val="00A820FA"/>
    <w:rsid w:val="00A84B55"/>
    <w:rsid w:val="00A86050"/>
    <w:rsid w:val="00A94BE2"/>
    <w:rsid w:val="00A94D1C"/>
    <w:rsid w:val="00A96072"/>
    <w:rsid w:val="00A972F8"/>
    <w:rsid w:val="00A9781E"/>
    <w:rsid w:val="00AA06DF"/>
    <w:rsid w:val="00AA5983"/>
    <w:rsid w:val="00AA7462"/>
    <w:rsid w:val="00AB08EA"/>
    <w:rsid w:val="00AB5E58"/>
    <w:rsid w:val="00AB75AB"/>
    <w:rsid w:val="00AC1633"/>
    <w:rsid w:val="00AC3655"/>
    <w:rsid w:val="00AC44B7"/>
    <w:rsid w:val="00AC6F8F"/>
    <w:rsid w:val="00AD07AF"/>
    <w:rsid w:val="00AD4286"/>
    <w:rsid w:val="00AD4ED4"/>
    <w:rsid w:val="00AE1AE4"/>
    <w:rsid w:val="00AE3D87"/>
    <w:rsid w:val="00AF3D15"/>
    <w:rsid w:val="00AF4D77"/>
    <w:rsid w:val="00B00C45"/>
    <w:rsid w:val="00B02655"/>
    <w:rsid w:val="00B03583"/>
    <w:rsid w:val="00B04A13"/>
    <w:rsid w:val="00B04F6F"/>
    <w:rsid w:val="00B10AF8"/>
    <w:rsid w:val="00B1228F"/>
    <w:rsid w:val="00B14248"/>
    <w:rsid w:val="00B273B5"/>
    <w:rsid w:val="00B321BA"/>
    <w:rsid w:val="00B3461E"/>
    <w:rsid w:val="00B36C47"/>
    <w:rsid w:val="00B40723"/>
    <w:rsid w:val="00B44F38"/>
    <w:rsid w:val="00B53864"/>
    <w:rsid w:val="00B55262"/>
    <w:rsid w:val="00B559B0"/>
    <w:rsid w:val="00B57FDA"/>
    <w:rsid w:val="00B60EA8"/>
    <w:rsid w:val="00B61F47"/>
    <w:rsid w:val="00B63F39"/>
    <w:rsid w:val="00B64019"/>
    <w:rsid w:val="00B70E1A"/>
    <w:rsid w:val="00B71AA6"/>
    <w:rsid w:val="00B72053"/>
    <w:rsid w:val="00B72518"/>
    <w:rsid w:val="00B72FB3"/>
    <w:rsid w:val="00B7555B"/>
    <w:rsid w:val="00B75F35"/>
    <w:rsid w:val="00B76FB1"/>
    <w:rsid w:val="00B77AB7"/>
    <w:rsid w:val="00B876C2"/>
    <w:rsid w:val="00BA1450"/>
    <w:rsid w:val="00BA14E7"/>
    <w:rsid w:val="00BA44A2"/>
    <w:rsid w:val="00BA52DA"/>
    <w:rsid w:val="00BA5703"/>
    <w:rsid w:val="00BB0D7C"/>
    <w:rsid w:val="00BB1A4D"/>
    <w:rsid w:val="00BB35A8"/>
    <w:rsid w:val="00BB4097"/>
    <w:rsid w:val="00BB472E"/>
    <w:rsid w:val="00BB5C70"/>
    <w:rsid w:val="00BC457F"/>
    <w:rsid w:val="00BC5068"/>
    <w:rsid w:val="00BC7943"/>
    <w:rsid w:val="00BC7A92"/>
    <w:rsid w:val="00BD0A30"/>
    <w:rsid w:val="00BD2342"/>
    <w:rsid w:val="00BE1808"/>
    <w:rsid w:val="00BE2654"/>
    <w:rsid w:val="00BE4874"/>
    <w:rsid w:val="00BF7720"/>
    <w:rsid w:val="00C03842"/>
    <w:rsid w:val="00C116B5"/>
    <w:rsid w:val="00C12C4C"/>
    <w:rsid w:val="00C147BA"/>
    <w:rsid w:val="00C152FE"/>
    <w:rsid w:val="00C17FE6"/>
    <w:rsid w:val="00C20281"/>
    <w:rsid w:val="00C219CD"/>
    <w:rsid w:val="00C265C1"/>
    <w:rsid w:val="00C267BD"/>
    <w:rsid w:val="00C314EC"/>
    <w:rsid w:val="00C31E0E"/>
    <w:rsid w:val="00C326A1"/>
    <w:rsid w:val="00C337FD"/>
    <w:rsid w:val="00C35879"/>
    <w:rsid w:val="00C407AD"/>
    <w:rsid w:val="00C42827"/>
    <w:rsid w:val="00C466EE"/>
    <w:rsid w:val="00C616E7"/>
    <w:rsid w:val="00C61AEF"/>
    <w:rsid w:val="00C65C34"/>
    <w:rsid w:val="00C76749"/>
    <w:rsid w:val="00C7707B"/>
    <w:rsid w:val="00C804F8"/>
    <w:rsid w:val="00C977B2"/>
    <w:rsid w:val="00CA2A29"/>
    <w:rsid w:val="00CA473D"/>
    <w:rsid w:val="00CA614F"/>
    <w:rsid w:val="00CA726E"/>
    <w:rsid w:val="00CA7E80"/>
    <w:rsid w:val="00CB3F48"/>
    <w:rsid w:val="00CB5044"/>
    <w:rsid w:val="00CB5EBE"/>
    <w:rsid w:val="00CC03C5"/>
    <w:rsid w:val="00CC5B71"/>
    <w:rsid w:val="00CC75A9"/>
    <w:rsid w:val="00CD10EC"/>
    <w:rsid w:val="00CD13FD"/>
    <w:rsid w:val="00CD543F"/>
    <w:rsid w:val="00CD7448"/>
    <w:rsid w:val="00CD7A83"/>
    <w:rsid w:val="00CE5507"/>
    <w:rsid w:val="00CE579E"/>
    <w:rsid w:val="00CE61E4"/>
    <w:rsid w:val="00CE7655"/>
    <w:rsid w:val="00CE7B8B"/>
    <w:rsid w:val="00CF053C"/>
    <w:rsid w:val="00CF386E"/>
    <w:rsid w:val="00CF403C"/>
    <w:rsid w:val="00CF6361"/>
    <w:rsid w:val="00CF638D"/>
    <w:rsid w:val="00D1182D"/>
    <w:rsid w:val="00D13B7D"/>
    <w:rsid w:val="00D1461C"/>
    <w:rsid w:val="00D15330"/>
    <w:rsid w:val="00D213B1"/>
    <w:rsid w:val="00D32F80"/>
    <w:rsid w:val="00D3596C"/>
    <w:rsid w:val="00D3602C"/>
    <w:rsid w:val="00D42570"/>
    <w:rsid w:val="00D542B9"/>
    <w:rsid w:val="00D5762E"/>
    <w:rsid w:val="00D65C79"/>
    <w:rsid w:val="00D65EC3"/>
    <w:rsid w:val="00D670BE"/>
    <w:rsid w:val="00D71E5C"/>
    <w:rsid w:val="00D737F3"/>
    <w:rsid w:val="00D87F70"/>
    <w:rsid w:val="00D91097"/>
    <w:rsid w:val="00D94319"/>
    <w:rsid w:val="00D9771B"/>
    <w:rsid w:val="00DA17EC"/>
    <w:rsid w:val="00DA2972"/>
    <w:rsid w:val="00DA62A7"/>
    <w:rsid w:val="00DA67C8"/>
    <w:rsid w:val="00DA76A2"/>
    <w:rsid w:val="00DB1DC1"/>
    <w:rsid w:val="00DC2C11"/>
    <w:rsid w:val="00DC3B41"/>
    <w:rsid w:val="00DD254B"/>
    <w:rsid w:val="00DD4111"/>
    <w:rsid w:val="00DE1699"/>
    <w:rsid w:val="00DE2CF3"/>
    <w:rsid w:val="00DE7AAF"/>
    <w:rsid w:val="00DF0BAF"/>
    <w:rsid w:val="00DF3196"/>
    <w:rsid w:val="00DF6AAC"/>
    <w:rsid w:val="00E035FB"/>
    <w:rsid w:val="00E07101"/>
    <w:rsid w:val="00E13A11"/>
    <w:rsid w:val="00E1708B"/>
    <w:rsid w:val="00E20CE2"/>
    <w:rsid w:val="00E21595"/>
    <w:rsid w:val="00E25170"/>
    <w:rsid w:val="00E30259"/>
    <w:rsid w:val="00E32437"/>
    <w:rsid w:val="00E32C20"/>
    <w:rsid w:val="00E3503E"/>
    <w:rsid w:val="00E3562B"/>
    <w:rsid w:val="00E42294"/>
    <w:rsid w:val="00E443C0"/>
    <w:rsid w:val="00E455E4"/>
    <w:rsid w:val="00E4583E"/>
    <w:rsid w:val="00E459E0"/>
    <w:rsid w:val="00E468A5"/>
    <w:rsid w:val="00E47C67"/>
    <w:rsid w:val="00E5040E"/>
    <w:rsid w:val="00E5216B"/>
    <w:rsid w:val="00E56B8B"/>
    <w:rsid w:val="00E60009"/>
    <w:rsid w:val="00E62F8D"/>
    <w:rsid w:val="00E658C5"/>
    <w:rsid w:val="00E66F8C"/>
    <w:rsid w:val="00E7302B"/>
    <w:rsid w:val="00E750ED"/>
    <w:rsid w:val="00E76865"/>
    <w:rsid w:val="00E82875"/>
    <w:rsid w:val="00E83AD8"/>
    <w:rsid w:val="00E90DDB"/>
    <w:rsid w:val="00E967CD"/>
    <w:rsid w:val="00EA0D0E"/>
    <w:rsid w:val="00EA2969"/>
    <w:rsid w:val="00EA4D0A"/>
    <w:rsid w:val="00EA5EC1"/>
    <w:rsid w:val="00EA6363"/>
    <w:rsid w:val="00EA6BA1"/>
    <w:rsid w:val="00EB0E43"/>
    <w:rsid w:val="00EB42B7"/>
    <w:rsid w:val="00EC4184"/>
    <w:rsid w:val="00EC5886"/>
    <w:rsid w:val="00EC6FEB"/>
    <w:rsid w:val="00ED25EF"/>
    <w:rsid w:val="00ED2E55"/>
    <w:rsid w:val="00ED331A"/>
    <w:rsid w:val="00ED6044"/>
    <w:rsid w:val="00EE41F9"/>
    <w:rsid w:val="00EF1CF4"/>
    <w:rsid w:val="00EF72FC"/>
    <w:rsid w:val="00F05376"/>
    <w:rsid w:val="00F07557"/>
    <w:rsid w:val="00F07754"/>
    <w:rsid w:val="00F07C41"/>
    <w:rsid w:val="00F1497F"/>
    <w:rsid w:val="00F16C06"/>
    <w:rsid w:val="00F174A5"/>
    <w:rsid w:val="00F176F9"/>
    <w:rsid w:val="00F245BB"/>
    <w:rsid w:val="00F313E1"/>
    <w:rsid w:val="00F42344"/>
    <w:rsid w:val="00F44AE8"/>
    <w:rsid w:val="00F45CA6"/>
    <w:rsid w:val="00F54B13"/>
    <w:rsid w:val="00F56CB1"/>
    <w:rsid w:val="00F60379"/>
    <w:rsid w:val="00F702A6"/>
    <w:rsid w:val="00F712E5"/>
    <w:rsid w:val="00F862A2"/>
    <w:rsid w:val="00F90EFF"/>
    <w:rsid w:val="00F91CED"/>
    <w:rsid w:val="00F93F1B"/>
    <w:rsid w:val="00FA5F12"/>
    <w:rsid w:val="00FA74FB"/>
    <w:rsid w:val="00FB11A0"/>
    <w:rsid w:val="00FB46ED"/>
    <w:rsid w:val="00FB4C4B"/>
    <w:rsid w:val="00FB5CA6"/>
    <w:rsid w:val="00FC0625"/>
    <w:rsid w:val="00FC0D94"/>
    <w:rsid w:val="00FD1FBF"/>
    <w:rsid w:val="00FD5076"/>
    <w:rsid w:val="00FD6D76"/>
    <w:rsid w:val="00FE4B4C"/>
    <w:rsid w:val="00FF1145"/>
    <w:rsid w:val="00FF31BE"/>
    <w:rsid w:val="00FF3E57"/>
    <w:rsid w:val="00FF3EEA"/>
    <w:rsid w:val="00FF4ECF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D744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CD744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D744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D744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D744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D744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D744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D744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D7448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CD7448"/>
  </w:style>
  <w:style w:type="character" w:customStyle="1" w:styleId="post">
    <w:name w:val="post"/>
    <w:basedOn w:val="a0"/>
    <w:rsid w:val="00CD744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D744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D7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448"/>
  </w:style>
  <w:style w:type="paragraph" w:styleId="a5">
    <w:name w:val="footer"/>
    <w:basedOn w:val="a"/>
    <w:link w:val="a6"/>
    <w:uiPriority w:val="99"/>
    <w:unhideWhenUsed/>
    <w:rsid w:val="00CD7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448"/>
  </w:style>
  <w:style w:type="character" w:styleId="a7">
    <w:name w:val="page number"/>
    <w:basedOn w:val="a0"/>
    <w:uiPriority w:val="99"/>
    <w:semiHidden/>
    <w:unhideWhenUsed/>
    <w:rsid w:val="00CD7448"/>
  </w:style>
  <w:style w:type="table" w:styleId="a8">
    <w:name w:val="Table Grid"/>
    <w:basedOn w:val="a1"/>
    <w:uiPriority w:val="59"/>
    <w:rsid w:val="00CD7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D744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CD744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D744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D744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D744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D744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D744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D744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D7448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CD7448"/>
  </w:style>
  <w:style w:type="character" w:customStyle="1" w:styleId="post">
    <w:name w:val="post"/>
    <w:basedOn w:val="a0"/>
    <w:rsid w:val="00CD744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D744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D7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448"/>
  </w:style>
  <w:style w:type="paragraph" w:styleId="a5">
    <w:name w:val="footer"/>
    <w:basedOn w:val="a"/>
    <w:link w:val="a6"/>
    <w:uiPriority w:val="99"/>
    <w:unhideWhenUsed/>
    <w:rsid w:val="00CD7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448"/>
  </w:style>
  <w:style w:type="character" w:styleId="a7">
    <w:name w:val="page number"/>
    <w:basedOn w:val="a0"/>
    <w:uiPriority w:val="99"/>
    <w:semiHidden/>
    <w:unhideWhenUsed/>
    <w:rsid w:val="00CD7448"/>
  </w:style>
  <w:style w:type="table" w:styleId="a8">
    <w:name w:val="Table Grid"/>
    <w:basedOn w:val="a1"/>
    <w:uiPriority w:val="59"/>
    <w:rsid w:val="00CD7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1851</Words>
  <Characters>13796</Characters>
  <Application>Microsoft Office Word</Application>
  <DocSecurity>0</DocSecurity>
  <Lines>270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2022-04-04T07:35:00Z</dcterms:created>
  <dcterms:modified xsi:type="dcterms:W3CDTF">2022-04-04T07:37:00Z</dcterms:modified>
</cp:coreProperties>
</file>